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B8A7F" w14:textId="6F967F70" w:rsidR="00EB604B" w:rsidRPr="00F32CD4" w:rsidRDefault="00EB604B" w:rsidP="00EB604B">
      <w:pPr>
        <w:ind w:right="75"/>
        <w:jc w:val="center"/>
        <w:rPr>
          <w:rFonts w:ascii="Neo Sans Pro" w:hAnsi="Neo Sans Pro"/>
          <w:b/>
          <w:sz w:val="48"/>
        </w:rPr>
      </w:pPr>
      <w:r w:rsidRPr="00F32CD4">
        <w:rPr>
          <w:rFonts w:ascii="Neo Sans Pro" w:hAnsi="Neo Sans Pro" w:cs="Arial"/>
          <w:b/>
          <w:color w:val="737373"/>
          <w:sz w:val="40"/>
          <w:szCs w:val="16"/>
        </w:rPr>
        <w:t>CURSOS DE VERANO 201</w:t>
      </w:r>
      <w:r w:rsidR="009161CB">
        <w:rPr>
          <w:rFonts w:ascii="Neo Sans Pro" w:hAnsi="Neo Sans Pro" w:cs="Arial"/>
          <w:b/>
          <w:color w:val="737373"/>
          <w:sz w:val="40"/>
          <w:szCs w:val="16"/>
        </w:rPr>
        <w:t>9</w:t>
      </w:r>
    </w:p>
    <w:p w14:paraId="5C761283" w14:textId="6D8EEA6B" w:rsidR="00EB604B" w:rsidRPr="00EB604B" w:rsidRDefault="00EB604B" w:rsidP="00EB604B">
      <w:pPr>
        <w:rPr>
          <w:rFonts w:ascii="Neo Sans Pro" w:hAnsi="Neo Sans Pro"/>
          <w:sz w:val="22"/>
        </w:rPr>
      </w:pPr>
    </w:p>
    <w:p w14:paraId="6E70F69E" w14:textId="0E63A037" w:rsidR="00EB604B" w:rsidRPr="00EB604B" w:rsidRDefault="00EB604B" w:rsidP="00EB604B">
      <w:pPr>
        <w:jc w:val="center"/>
        <w:rPr>
          <w:rFonts w:ascii="Neo Sans Pro" w:hAnsi="Neo Sans Pro" w:cs="Arial"/>
          <w:b/>
        </w:rPr>
      </w:pPr>
      <w:r w:rsidRPr="00EB604B">
        <w:rPr>
          <w:rFonts w:ascii="Neo Sans Pro" w:hAnsi="Neo Sans Pro" w:cs="Arial"/>
          <w:b/>
        </w:rPr>
        <w:t xml:space="preserve">La </w:t>
      </w:r>
      <w:r w:rsidR="009161CB">
        <w:rPr>
          <w:rFonts w:ascii="Neo Sans Pro" w:hAnsi="Neo Sans Pro" w:cs="Arial"/>
          <w:b/>
        </w:rPr>
        <w:t>Dirección Académica</w:t>
      </w:r>
      <w:r w:rsidRPr="00EB604B">
        <w:rPr>
          <w:rFonts w:ascii="Neo Sans Pro" w:hAnsi="Neo Sans Pro" w:cs="Arial"/>
          <w:b/>
        </w:rPr>
        <w:t xml:space="preserve"> a través del  Departamento de Estudios Profesionales, emite la siguiente:</w:t>
      </w:r>
    </w:p>
    <w:p w14:paraId="7EB200CF" w14:textId="77777777" w:rsidR="00EB604B" w:rsidRPr="00EB604B" w:rsidRDefault="00EB604B" w:rsidP="00EB604B">
      <w:pPr>
        <w:jc w:val="center"/>
        <w:rPr>
          <w:rFonts w:ascii="Neo Sans Pro" w:hAnsi="Neo Sans Pro" w:cs="Arial"/>
          <w:sz w:val="22"/>
        </w:rPr>
      </w:pPr>
    </w:p>
    <w:p w14:paraId="0DD5F752" w14:textId="77777777" w:rsidR="00EB604B" w:rsidRPr="00F2301D" w:rsidRDefault="00EB604B" w:rsidP="00EB604B">
      <w:pPr>
        <w:jc w:val="center"/>
        <w:rPr>
          <w:rFonts w:ascii="Neo Sans Pro" w:hAnsi="Neo Sans Pro" w:cs="Arial"/>
          <w:sz w:val="30"/>
        </w:rPr>
      </w:pPr>
      <w:r w:rsidRPr="00F2301D">
        <w:rPr>
          <w:rFonts w:ascii="Neo Sans Pro" w:hAnsi="Neo Sans Pro" w:cs="Arial"/>
          <w:b/>
          <w:sz w:val="32"/>
        </w:rPr>
        <w:t>CONVOCATORIA</w:t>
      </w:r>
      <w:r w:rsidRPr="00F2301D">
        <w:rPr>
          <w:rFonts w:ascii="Neo Sans Pro" w:hAnsi="Neo Sans Pro" w:cs="Arial"/>
          <w:sz w:val="30"/>
        </w:rPr>
        <w:t xml:space="preserve"> </w:t>
      </w:r>
    </w:p>
    <w:p w14:paraId="647DAA7A" w14:textId="77777777" w:rsidR="00EB604B" w:rsidRPr="00960D1A" w:rsidRDefault="00EB604B" w:rsidP="00EB604B">
      <w:pPr>
        <w:jc w:val="both"/>
        <w:rPr>
          <w:rFonts w:ascii="Neo Sans Pro" w:hAnsi="Neo Sans Pro" w:cs="Arial"/>
          <w:sz w:val="16"/>
        </w:rPr>
      </w:pPr>
    </w:p>
    <w:p w14:paraId="4401F22C" w14:textId="77777777" w:rsidR="00EB604B" w:rsidRPr="00EB604B" w:rsidRDefault="00EB604B" w:rsidP="00EB604B">
      <w:pPr>
        <w:jc w:val="both"/>
        <w:rPr>
          <w:rFonts w:ascii="Neo Sans Pro" w:hAnsi="Neo Sans Pro" w:cs="Arial"/>
          <w:sz w:val="22"/>
        </w:rPr>
      </w:pPr>
      <w:r w:rsidRPr="00EB604B">
        <w:rPr>
          <w:rFonts w:ascii="Neo Sans Pro" w:hAnsi="Neo Sans Pro" w:cs="Arial"/>
          <w:sz w:val="22"/>
        </w:rPr>
        <w:t xml:space="preserve">Alumnos que requieran participar en curso de verano, éstos impartidos bajo las siguientes </w:t>
      </w:r>
    </w:p>
    <w:p w14:paraId="19B45263" w14:textId="77777777" w:rsidR="00EB604B" w:rsidRPr="00960D1A" w:rsidRDefault="00EB604B" w:rsidP="00EB604B">
      <w:pPr>
        <w:jc w:val="both"/>
        <w:rPr>
          <w:rFonts w:ascii="Neo Sans Pro" w:hAnsi="Neo Sans Pro" w:cs="Arial"/>
          <w:sz w:val="16"/>
        </w:rPr>
      </w:pPr>
    </w:p>
    <w:p w14:paraId="35C94F9F" w14:textId="77777777" w:rsidR="00EB604B" w:rsidRPr="00EB604B" w:rsidRDefault="00EB604B" w:rsidP="00EB604B">
      <w:pPr>
        <w:jc w:val="center"/>
        <w:rPr>
          <w:rFonts w:ascii="Neo Sans Pro" w:hAnsi="Neo Sans Pro" w:cs="Arial"/>
          <w:b/>
          <w:sz w:val="22"/>
        </w:rPr>
      </w:pPr>
      <w:r w:rsidRPr="00EB604B">
        <w:rPr>
          <w:rFonts w:ascii="Neo Sans Pro" w:hAnsi="Neo Sans Pro" w:cs="Arial"/>
          <w:b/>
          <w:sz w:val="22"/>
        </w:rPr>
        <w:t>BASES:</w:t>
      </w:r>
    </w:p>
    <w:p w14:paraId="07004E52" w14:textId="77777777" w:rsidR="00EB604B" w:rsidRPr="00EB604B" w:rsidRDefault="00EB604B" w:rsidP="00EB604B">
      <w:pPr>
        <w:jc w:val="both"/>
        <w:rPr>
          <w:rFonts w:ascii="Neo Sans Pro" w:hAnsi="Neo Sans Pro" w:cs="Arial"/>
          <w:sz w:val="22"/>
        </w:rPr>
      </w:pPr>
    </w:p>
    <w:p w14:paraId="31C9652D" w14:textId="77777777" w:rsidR="00EB604B" w:rsidRPr="00EB604B" w:rsidRDefault="00EB604B" w:rsidP="00EB604B">
      <w:pPr>
        <w:ind w:left="1410" w:hanging="1410"/>
        <w:jc w:val="both"/>
        <w:rPr>
          <w:rFonts w:ascii="Neo Sans Pro" w:hAnsi="Neo Sans Pro" w:cs="Arial"/>
          <w:b/>
          <w:sz w:val="22"/>
        </w:rPr>
      </w:pPr>
      <w:r w:rsidRPr="00EB604B">
        <w:rPr>
          <w:rFonts w:ascii="Neo Sans Pro" w:hAnsi="Neo Sans Pro" w:cs="Arial"/>
          <w:b/>
          <w:sz w:val="22"/>
        </w:rPr>
        <w:t xml:space="preserve">1. DE LOS CURSOS </w:t>
      </w:r>
    </w:p>
    <w:p w14:paraId="76D8FD21" w14:textId="77777777" w:rsidR="00EB604B" w:rsidRPr="00EB604B" w:rsidRDefault="00EB604B" w:rsidP="00EB604B">
      <w:pPr>
        <w:ind w:left="426" w:hanging="426"/>
        <w:jc w:val="both"/>
        <w:rPr>
          <w:rFonts w:ascii="Neo Sans Pro" w:hAnsi="Neo Sans Pro" w:cs="Arial"/>
          <w:sz w:val="22"/>
        </w:rPr>
      </w:pPr>
      <w:r w:rsidRPr="00EB604B">
        <w:rPr>
          <w:rFonts w:ascii="Neo Sans Pro" w:hAnsi="Neo Sans Pro" w:cs="Arial"/>
          <w:sz w:val="22"/>
        </w:rPr>
        <w:t xml:space="preserve">1.1 El Instituto Tecnológico, definirá la autorización de los cursos de acuerdo con su disponibilidad de recurso, verificará el cumplimiento de los requisitos académicos correspondientes. </w:t>
      </w:r>
    </w:p>
    <w:p w14:paraId="7D73DC63" w14:textId="77777777" w:rsidR="00EB604B" w:rsidRPr="00EB604B" w:rsidRDefault="00EB604B" w:rsidP="00EB604B">
      <w:pPr>
        <w:ind w:left="426" w:hanging="426"/>
        <w:jc w:val="both"/>
        <w:rPr>
          <w:rFonts w:ascii="Neo Sans Pro" w:hAnsi="Neo Sans Pro" w:cs="Arial"/>
          <w:sz w:val="22"/>
        </w:rPr>
      </w:pPr>
      <w:r w:rsidRPr="00EB604B">
        <w:rPr>
          <w:rFonts w:ascii="Neo Sans Pro" w:hAnsi="Neo Sans Pro" w:cs="Arial"/>
          <w:sz w:val="22"/>
        </w:rPr>
        <w:t xml:space="preserve">1.2 La duración de un curso de verano se determinará de acuerdo con el número de horas teórico o teórico-prácticas que marque la carga académica de las asignaturas en un periodo, debiendo impartirse en un horario diario adecuado. </w:t>
      </w:r>
    </w:p>
    <w:p w14:paraId="60DAB67A" w14:textId="6BD21002" w:rsidR="00EB604B" w:rsidRPr="00EB604B" w:rsidRDefault="00EB604B" w:rsidP="00EB604B">
      <w:pPr>
        <w:ind w:left="426" w:hanging="426"/>
        <w:jc w:val="both"/>
        <w:rPr>
          <w:rFonts w:ascii="Neo Sans Pro" w:hAnsi="Neo Sans Pro" w:cs="Arial"/>
          <w:sz w:val="22"/>
        </w:rPr>
      </w:pPr>
      <w:r w:rsidRPr="00EB604B">
        <w:rPr>
          <w:rFonts w:ascii="Neo Sans Pro" w:hAnsi="Neo Sans Pro" w:cs="Arial"/>
          <w:sz w:val="22"/>
        </w:rPr>
        <w:t xml:space="preserve">1.3 Los grupos en curso de verano podrán formarse con un </w:t>
      </w:r>
      <w:r w:rsidRPr="00EB604B">
        <w:rPr>
          <w:rFonts w:ascii="Neo Sans Pro" w:hAnsi="Neo Sans Pro" w:cs="Arial"/>
          <w:b/>
          <w:sz w:val="22"/>
        </w:rPr>
        <w:t xml:space="preserve">mínimo de 15 y máximo de </w:t>
      </w:r>
      <w:r w:rsidR="009A05BE">
        <w:rPr>
          <w:rFonts w:ascii="Neo Sans Pro" w:hAnsi="Neo Sans Pro" w:cs="Arial"/>
          <w:b/>
          <w:sz w:val="22"/>
        </w:rPr>
        <w:t>30</w:t>
      </w:r>
      <w:r w:rsidRPr="00EB604B">
        <w:rPr>
          <w:rFonts w:ascii="Neo Sans Pro" w:hAnsi="Neo Sans Pro" w:cs="Arial"/>
          <w:b/>
          <w:sz w:val="22"/>
        </w:rPr>
        <w:t xml:space="preserve"> alumnos</w:t>
      </w:r>
      <w:r w:rsidRPr="00EB604B">
        <w:rPr>
          <w:rFonts w:ascii="Neo Sans Pro" w:hAnsi="Neo Sans Pro" w:cs="Arial"/>
          <w:sz w:val="22"/>
        </w:rPr>
        <w:t xml:space="preserve"> por asignatura.</w:t>
      </w:r>
    </w:p>
    <w:p w14:paraId="4197518B" w14:textId="77777777" w:rsidR="00EB604B" w:rsidRPr="00EB604B" w:rsidRDefault="00EB604B" w:rsidP="00EB604B">
      <w:pPr>
        <w:ind w:left="1410" w:hanging="1410"/>
        <w:jc w:val="both"/>
        <w:rPr>
          <w:rFonts w:ascii="Neo Sans Pro" w:hAnsi="Neo Sans Pro" w:cs="Arial"/>
          <w:b/>
          <w:sz w:val="22"/>
        </w:rPr>
      </w:pPr>
    </w:p>
    <w:p w14:paraId="65201890" w14:textId="77777777" w:rsidR="00EB604B" w:rsidRPr="00EB604B" w:rsidRDefault="00EB604B" w:rsidP="00EB604B">
      <w:pPr>
        <w:ind w:left="1410" w:hanging="1410"/>
        <w:jc w:val="both"/>
        <w:rPr>
          <w:rFonts w:ascii="Neo Sans Pro" w:hAnsi="Neo Sans Pro" w:cs="Arial"/>
          <w:b/>
          <w:sz w:val="22"/>
        </w:rPr>
      </w:pPr>
      <w:r w:rsidRPr="00EB604B">
        <w:rPr>
          <w:rFonts w:ascii="Neo Sans Pro" w:hAnsi="Neo Sans Pro" w:cs="Arial"/>
          <w:b/>
          <w:sz w:val="22"/>
        </w:rPr>
        <w:t xml:space="preserve">2. DE LA ACREDITACIÓN </w:t>
      </w:r>
    </w:p>
    <w:p w14:paraId="13353372" w14:textId="77777777" w:rsidR="00EB604B" w:rsidRPr="00EB604B" w:rsidRDefault="00EB604B" w:rsidP="00EB604B">
      <w:pPr>
        <w:ind w:left="426" w:hanging="426"/>
        <w:jc w:val="both"/>
        <w:rPr>
          <w:rFonts w:ascii="Neo Sans Pro" w:hAnsi="Neo Sans Pro" w:cs="Arial"/>
          <w:sz w:val="22"/>
        </w:rPr>
      </w:pPr>
      <w:r w:rsidRPr="00EB604B">
        <w:rPr>
          <w:rFonts w:ascii="Neo Sans Pro" w:hAnsi="Neo Sans Pro" w:cs="Arial"/>
          <w:sz w:val="22"/>
        </w:rPr>
        <w:t xml:space="preserve">2.1 La aprobación de un curso de verano estará sujeta a la normatividad vigente para las asignaturas cursadas en periodo normal. </w:t>
      </w:r>
    </w:p>
    <w:p w14:paraId="7B035CC6" w14:textId="77777777" w:rsidR="00EB604B" w:rsidRPr="00EB604B" w:rsidRDefault="00EB604B" w:rsidP="00EB604B">
      <w:pPr>
        <w:ind w:left="426" w:hanging="426"/>
        <w:jc w:val="both"/>
        <w:rPr>
          <w:rFonts w:ascii="Neo Sans Pro" w:hAnsi="Neo Sans Pro" w:cs="Arial"/>
          <w:sz w:val="22"/>
        </w:rPr>
      </w:pPr>
      <w:r w:rsidRPr="00EB604B">
        <w:rPr>
          <w:rFonts w:ascii="Neo Sans Pro" w:hAnsi="Neo Sans Pro" w:cs="Arial"/>
          <w:sz w:val="22"/>
        </w:rPr>
        <w:t>2.2 El curso de verano no aprobado, será considerado como asignatura no acreditada (NA) en periodo normal.</w:t>
      </w:r>
    </w:p>
    <w:p w14:paraId="4B0B1941" w14:textId="77777777" w:rsidR="00EB604B" w:rsidRPr="00EB604B" w:rsidRDefault="00EB604B" w:rsidP="00EB604B">
      <w:pPr>
        <w:ind w:left="426" w:hanging="426"/>
        <w:jc w:val="both"/>
        <w:rPr>
          <w:rFonts w:ascii="Neo Sans Pro" w:hAnsi="Neo Sans Pro" w:cs="Arial"/>
          <w:sz w:val="22"/>
        </w:rPr>
      </w:pPr>
    </w:p>
    <w:p w14:paraId="03D4C03D" w14:textId="77777777" w:rsidR="00EB604B" w:rsidRPr="00EB604B" w:rsidRDefault="00EB604B" w:rsidP="00EB604B">
      <w:pPr>
        <w:jc w:val="both"/>
        <w:rPr>
          <w:rFonts w:ascii="Neo Sans Pro" w:hAnsi="Neo Sans Pro" w:cs="Arial"/>
          <w:b/>
          <w:sz w:val="22"/>
        </w:rPr>
      </w:pPr>
      <w:r w:rsidRPr="00EB604B">
        <w:rPr>
          <w:rFonts w:ascii="Neo Sans Pro" w:hAnsi="Neo Sans Pro" w:cs="Arial"/>
          <w:b/>
          <w:sz w:val="22"/>
        </w:rPr>
        <w:t xml:space="preserve">3. DE LOS ALUMNOS </w:t>
      </w:r>
    </w:p>
    <w:p w14:paraId="024ACB17" w14:textId="77777777" w:rsidR="00EB604B" w:rsidRPr="00EB604B" w:rsidRDefault="00EB604B" w:rsidP="00EB604B">
      <w:pPr>
        <w:ind w:left="426" w:hanging="426"/>
        <w:jc w:val="both"/>
        <w:rPr>
          <w:rFonts w:ascii="Neo Sans Pro" w:hAnsi="Neo Sans Pro" w:cs="Arial"/>
          <w:sz w:val="22"/>
        </w:rPr>
      </w:pPr>
      <w:r w:rsidRPr="00EB604B">
        <w:rPr>
          <w:rFonts w:ascii="Neo Sans Pro" w:hAnsi="Neo Sans Pro" w:cs="Arial"/>
          <w:sz w:val="22"/>
        </w:rPr>
        <w:t xml:space="preserve">3.1 El alumno deberá cubrir el pago correspondiente antes de iniciar el curso, en las fechas estipuladas en el punto 4. </w:t>
      </w:r>
    </w:p>
    <w:p w14:paraId="0A5DEF66" w14:textId="77777777" w:rsidR="00EB604B" w:rsidRPr="00EB604B" w:rsidRDefault="00EB604B" w:rsidP="00EB604B">
      <w:pPr>
        <w:ind w:left="426" w:hanging="426"/>
        <w:jc w:val="both"/>
        <w:rPr>
          <w:rFonts w:ascii="Neo Sans Pro" w:hAnsi="Neo Sans Pro" w:cs="Arial"/>
          <w:sz w:val="22"/>
        </w:rPr>
      </w:pPr>
      <w:r w:rsidRPr="00EB604B">
        <w:rPr>
          <w:rFonts w:ascii="Neo Sans Pro" w:hAnsi="Neo Sans Pro" w:cs="Arial"/>
          <w:sz w:val="22"/>
        </w:rPr>
        <w:t xml:space="preserve">3.2 Si en el semestre inmediato anterior presentó una asignatura como curso normal y no fue acreditado, podrá inscribirse en curso de verano para cursar la asignatura como curso de repetición. </w:t>
      </w:r>
    </w:p>
    <w:p w14:paraId="50B5DED1" w14:textId="77777777" w:rsidR="00EB604B" w:rsidRPr="00EB604B" w:rsidRDefault="00EB604B" w:rsidP="00EB604B">
      <w:pPr>
        <w:ind w:left="426" w:hanging="426"/>
        <w:jc w:val="both"/>
        <w:rPr>
          <w:rFonts w:ascii="Neo Sans Pro" w:hAnsi="Neo Sans Pro" w:cs="Arial"/>
          <w:sz w:val="22"/>
        </w:rPr>
      </w:pPr>
    </w:p>
    <w:p w14:paraId="6C31E2B0" w14:textId="77777777" w:rsidR="00EB604B" w:rsidRPr="00EB604B" w:rsidRDefault="00EB604B" w:rsidP="00EB604B">
      <w:pPr>
        <w:jc w:val="both"/>
        <w:rPr>
          <w:rFonts w:ascii="Neo Sans Pro" w:hAnsi="Neo Sans Pro" w:cs="Arial"/>
          <w:b/>
          <w:sz w:val="22"/>
        </w:rPr>
      </w:pPr>
      <w:r w:rsidRPr="00EB604B">
        <w:rPr>
          <w:rFonts w:ascii="Neo Sans Pro" w:hAnsi="Neo Sans Pro" w:cs="Arial"/>
          <w:b/>
          <w:sz w:val="22"/>
        </w:rPr>
        <w:t xml:space="preserve">4. DE LAS FECHAS Y COSTOS </w:t>
      </w:r>
    </w:p>
    <w:p w14:paraId="326B8DDE" w14:textId="6C0C8F0A" w:rsidR="00EB604B" w:rsidRPr="00EB604B" w:rsidRDefault="00EB604B" w:rsidP="00EB604B">
      <w:pPr>
        <w:ind w:left="426" w:hanging="426"/>
        <w:jc w:val="both"/>
        <w:rPr>
          <w:rFonts w:ascii="Neo Sans Pro" w:hAnsi="Neo Sans Pro" w:cs="Arial"/>
          <w:sz w:val="22"/>
        </w:rPr>
      </w:pPr>
      <w:r w:rsidRPr="00EB604B">
        <w:rPr>
          <w:rFonts w:ascii="Neo Sans Pro" w:hAnsi="Neo Sans Pro" w:cs="Arial"/>
          <w:sz w:val="22"/>
        </w:rPr>
        <w:t xml:space="preserve">4.1 Recepción de solicitudes de pre-registro (lista de alumnos) de apertura de asignaturas para curso de verano, </w:t>
      </w:r>
      <w:r w:rsidR="009161CB">
        <w:rPr>
          <w:rFonts w:ascii="Neo Sans Pro" w:hAnsi="Neo Sans Pro" w:cs="Arial"/>
          <w:sz w:val="22"/>
        </w:rPr>
        <w:t xml:space="preserve">a partir de la publicación de la presente convocatoria y más tardar </w:t>
      </w:r>
      <w:r w:rsidR="009161CB">
        <w:rPr>
          <w:rFonts w:ascii="Neo Sans Pro" w:hAnsi="Neo Sans Pro" w:cs="Arial"/>
          <w:b/>
          <w:sz w:val="22"/>
        </w:rPr>
        <w:t>2</w:t>
      </w:r>
      <w:r w:rsidR="002B28A7">
        <w:rPr>
          <w:rFonts w:ascii="Neo Sans Pro" w:hAnsi="Neo Sans Pro" w:cs="Arial"/>
          <w:b/>
          <w:sz w:val="22"/>
        </w:rPr>
        <w:t>1</w:t>
      </w:r>
      <w:r w:rsidR="00A41D5D" w:rsidRPr="007168A9">
        <w:rPr>
          <w:rFonts w:ascii="Neo Sans Pro" w:hAnsi="Neo Sans Pro" w:cs="Arial"/>
          <w:b/>
          <w:sz w:val="22"/>
        </w:rPr>
        <w:t xml:space="preserve"> de Junio 201</w:t>
      </w:r>
      <w:r w:rsidR="009161CB">
        <w:rPr>
          <w:rFonts w:ascii="Neo Sans Pro" w:hAnsi="Neo Sans Pro" w:cs="Arial"/>
          <w:b/>
          <w:sz w:val="22"/>
        </w:rPr>
        <w:t>9</w:t>
      </w:r>
      <w:r w:rsidR="00A41D5D">
        <w:rPr>
          <w:rFonts w:ascii="Neo Sans Pro" w:hAnsi="Neo Sans Pro" w:cs="Arial"/>
          <w:sz w:val="22"/>
        </w:rPr>
        <w:t>,</w:t>
      </w:r>
      <w:r w:rsidRPr="00EB604B">
        <w:rPr>
          <w:rFonts w:ascii="Neo Sans Pro" w:hAnsi="Neo Sans Pro" w:cs="Arial"/>
          <w:sz w:val="22"/>
        </w:rPr>
        <w:t xml:space="preserve"> en el Departamento de Estudios Profesionales.</w:t>
      </w:r>
    </w:p>
    <w:p w14:paraId="632E5084" w14:textId="7CC8AAC8" w:rsidR="00EB604B" w:rsidRPr="00EB604B" w:rsidRDefault="00EB604B" w:rsidP="00EB604B">
      <w:pPr>
        <w:jc w:val="both"/>
        <w:rPr>
          <w:rFonts w:ascii="Neo Sans Pro" w:hAnsi="Neo Sans Pro" w:cs="Arial"/>
          <w:sz w:val="22"/>
        </w:rPr>
      </w:pPr>
      <w:r w:rsidRPr="00EB604B">
        <w:rPr>
          <w:rFonts w:ascii="Neo Sans Pro" w:hAnsi="Neo Sans Pro" w:cs="Arial"/>
          <w:sz w:val="22"/>
        </w:rPr>
        <w:t xml:space="preserve">4.2 La publicación de los cursos autorizados será el día </w:t>
      </w:r>
      <w:r w:rsidR="009161CB">
        <w:rPr>
          <w:rFonts w:ascii="Neo Sans Pro" w:hAnsi="Neo Sans Pro" w:cs="Arial"/>
          <w:b/>
          <w:sz w:val="22"/>
        </w:rPr>
        <w:t>24</w:t>
      </w:r>
      <w:r w:rsidR="009A05BE" w:rsidRPr="00AF33D8">
        <w:rPr>
          <w:rFonts w:ascii="Neo Sans Pro" w:hAnsi="Neo Sans Pro" w:cs="Arial"/>
          <w:b/>
          <w:sz w:val="22"/>
        </w:rPr>
        <w:t xml:space="preserve"> de ju</w:t>
      </w:r>
      <w:r w:rsidR="00D448BB">
        <w:rPr>
          <w:rFonts w:ascii="Neo Sans Pro" w:hAnsi="Neo Sans Pro" w:cs="Arial"/>
          <w:b/>
          <w:sz w:val="22"/>
        </w:rPr>
        <w:t>n</w:t>
      </w:r>
      <w:r w:rsidR="009A05BE" w:rsidRPr="00AF33D8">
        <w:rPr>
          <w:rFonts w:ascii="Neo Sans Pro" w:hAnsi="Neo Sans Pro" w:cs="Arial"/>
          <w:b/>
          <w:sz w:val="22"/>
        </w:rPr>
        <w:t>io 201</w:t>
      </w:r>
      <w:r w:rsidR="009161CB">
        <w:rPr>
          <w:rFonts w:ascii="Neo Sans Pro" w:hAnsi="Neo Sans Pro" w:cs="Arial"/>
          <w:b/>
          <w:sz w:val="22"/>
        </w:rPr>
        <w:t>9</w:t>
      </w:r>
      <w:r w:rsidRPr="00EB604B">
        <w:rPr>
          <w:rFonts w:ascii="Neo Sans Pro" w:hAnsi="Neo Sans Pro" w:cs="Arial"/>
          <w:sz w:val="22"/>
        </w:rPr>
        <w:t xml:space="preserve">. </w:t>
      </w:r>
    </w:p>
    <w:p w14:paraId="21C4E9BA" w14:textId="7DB89CA5" w:rsidR="00EB604B" w:rsidRPr="00F2301D" w:rsidRDefault="00EB604B" w:rsidP="00070346">
      <w:pPr>
        <w:jc w:val="both"/>
        <w:rPr>
          <w:rFonts w:ascii="Neo Sans Pro" w:hAnsi="Neo Sans Pro" w:cs="Arial"/>
          <w:b/>
          <w:sz w:val="22"/>
        </w:rPr>
      </w:pPr>
      <w:r w:rsidRPr="00EB604B">
        <w:rPr>
          <w:rFonts w:ascii="Neo Sans Pro" w:hAnsi="Neo Sans Pro" w:cs="Arial"/>
          <w:sz w:val="22"/>
        </w:rPr>
        <w:t>4.</w:t>
      </w:r>
      <w:r w:rsidR="00EC54D3">
        <w:rPr>
          <w:rFonts w:ascii="Neo Sans Pro" w:hAnsi="Neo Sans Pro" w:cs="Arial"/>
          <w:sz w:val="22"/>
        </w:rPr>
        <w:t>3</w:t>
      </w:r>
      <w:r w:rsidRPr="00EB604B">
        <w:rPr>
          <w:rFonts w:ascii="Neo Sans Pro" w:hAnsi="Neo Sans Pro" w:cs="Arial"/>
          <w:sz w:val="22"/>
        </w:rPr>
        <w:t xml:space="preserve">. Los cursos de verano tendrán los siguientes costos por alumno, siempre y cuando se reúna el mínimo de participantes: </w:t>
      </w:r>
      <w:r w:rsidRPr="00EB604B">
        <w:rPr>
          <w:rFonts w:ascii="Neo Sans Pro" w:hAnsi="Neo Sans Pro" w:cs="Arial"/>
          <w:sz w:val="22"/>
        </w:rPr>
        <w:tab/>
      </w:r>
      <w:r w:rsidR="002E3F0C" w:rsidRPr="00F2301D">
        <w:rPr>
          <w:rFonts w:ascii="Neo Sans Pro" w:hAnsi="Neo Sans Pro" w:cs="Arial"/>
          <w:b/>
          <w:sz w:val="22"/>
        </w:rPr>
        <w:t>Asignatura</w:t>
      </w:r>
      <w:r w:rsidRPr="00F2301D">
        <w:rPr>
          <w:rFonts w:ascii="Neo Sans Pro" w:hAnsi="Neo Sans Pro" w:cs="Arial"/>
          <w:b/>
          <w:sz w:val="22"/>
        </w:rPr>
        <w:t xml:space="preserve"> de </w:t>
      </w:r>
      <w:r w:rsidR="007168A9" w:rsidRPr="00F2301D">
        <w:rPr>
          <w:rFonts w:ascii="Neo Sans Pro" w:hAnsi="Neo Sans Pro" w:cs="Arial"/>
          <w:b/>
          <w:sz w:val="22"/>
        </w:rPr>
        <w:t xml:space="preserve">4 créditos = </w:t>
      </w:r>
      <w:r w:rsidRPr="00F2301D">
        <w:rPr>
          <w:rFonts w:ascii="Neo Sans Pro" w:hAnsi="Neo Sans Pro" w:cs="Arial"/>
          <w:b/>
          <w:sz w:val="22"/>
        </w:rPr>
        <w:t>$1,</w:t>
      </w:r>
      <w:r w:rsidR="009161CB" w:rsidRPr="00F2301D">
        <w:rPr>
          <w:rFonts w:ascii="Neo Sans Pro" w:hAnsi="Neo Sans Pro" w:cs="Arial"/>
          <w:b/>
          <w:sz w:val="22"/>
        </w:rPr>
        <w:t>208</w:t>
      </w:r>
      <w:r w:rsidRPr="00F2301D">
        <w:rPr>
          <w:rFonts w:ascii="Neo Sans Pro" w:hAnsi="Neo Sans Pro" w:cs="Arial"/>
          <w:b/>
          <w:sz w:val="22"/>
        </w:rPr>
        <w:t xml:space="preserve">.00 </w:t>
      </w:r>
    </w:p>
    <w:p w14:paraId="1A475186" w14:textId="726742A4" w:rsidR="00EB604B" w:rsidRPr="00F2301D" w:rsidRDefault="002E3F0C" w:rsidP="00EB604B">
      <w:pPr>
        <w:ind w:left="2124" w:firstLine="708"/>
        <w:jc w:val="both"/>
        <w:rPr>
          <w:rFonts w:ascii="Neo Sans Pro" w:hAnsi="Neo Sans Pro" w:cs="Arial"/>
          <w:b/>
          <w:sz w:val="22"/>
        </w:rPr>
      </w:pPr>
      <w:r w:rsidRPr="00F2301D">
        <w:rPr>
          <w:rFonts w:ascii="Neo Sans Pro" w:hAnsi="Neo Sans Pro" w:cs="Arial"/>
          <w:b/>
          <w:sz w:val="22"/>
        </w:rPr>
        <w:t>Asignatura</w:t>
      </w:r>
      <w:r w:rsidR="00EB604B" w:rsidRPr="00F2301D">
        <w:rPr>
          <w:rFonts w:ascii="Neo Sans Pro" w:hAnsi="Neo Sans Pro" w:cs="Arial"/>
          <w:b/>
          <w:sz w:val="22"/>
        </w:rPr>
        <w:t xml:space="preserve"> de 5</w:t>
      </w:r>
      <w:r w:rsidR="007168A9" w:rsidRPr="00F2301D">
        <w:rPr>
          <w:rFonts w:ascii="Neo Sans Pro" w:hAnsi="Neo Sans Pro" w:cs="Arial"/>
          <w:b/>
          <w:sz w:val="22"/>
        </w:rPr>
        <w:t xml:space="preserve"> créditos = </w:t>
      </w:r>
      <w:r w:rsidR="00EB604B" w:rsidRPr="00F2301D">
        <w:rPr>
          <w:rFonts w:ascii="Neo Sans Pro" w:hAnsi="Neo Sans Pro" w:cs="Arial"/>
          <w:b/>
          <w:sz w:val="22"/>
        </w:rPr>
        <w:t>$1,</w:t>
      </w:r>
      <w:r w:rsidR="009161CB" w:rsidRPr="00F2301D">
        <w:rPr>
          <w:rFonts w:ascii="Neo Sans Pro" w:hAnsi="Neo Sans Pro" w:cs="Arial"/>
          <w:b/>
          <w:sz w:val="22"/>
        </w:rPr>
        <w:t>306</w:t>
      </w:r>
      <w:r w:rsidR="00EB604B" w:rsidRPr="00F2301D">
        <w:rPr>
          <w:rFonts w:ascii="Neo Sans Pro" w:hAnsi="Neo Sans Pro" w:cs="Arial"/>
          <w:b/>
          <w:sz w:val="22"/>
        </w:rPr>
        <w:t xml:space="preserve">.00 </w:t>
      </w:r>
    </w:p>
    <w:p w14:paraId="3D0F4A10" w14:textId="59503950" w:rsidR="00EB604B" w:rsidRPr="00F2301D" w:rsidRDefault="002E3F0C" w:rsidP="00EB604B">
      <w:pPr>
        <w:ind w:left="2124" w:firstLine="708"/>
        <w:jc w:val="both"/>
        <w:rPr>
          <w:rFonts w:ascii="Neo Sans Pro" w:hAnsi="Neo Sans Pro" w:cs="Arial"/>
          <w:b/>
          <w:sz w:val="22"/>
        </w:rPr>
      </w:pPr>
      <w:r w:rsidRPr="00F2301D">
        <w:rPr>
          <w:rFonts w:ascii="Neo Sans Pro" w:hAnsi="Neo Sans Pro" w:cs="Arial"/>
          <w:b/>
          <w:sz w:val="22"/>
        </w:rPr>
        <w:t>Asignatura</w:t>
      </w:r>
      <w:r w:rsidR="00EB604B" w:rsidRPr="00F2301D">
        <w:rPr>
          <w:rFonts w:ascii="Neo Sans Pro" w:hAnsi="Neo Sans Pro" w:cs="Arial"/>
          <w:b/>
          <w:sz w:val="22"/>
        </w:rPr>
        <w:t xml:space="preserve"> de 6 </w:t>
      </w:r>
      <w:r w:rsidR="007168A9" w:rsidRPr="00F2301D">
        <w:rPr>
          <w:rFonts w:ascii="Neo Sans Pro" w:hAnsi="Neo Sans Pro" w:cs="Arial"/>
          <w:b/>
          <w:sz w:val="22"/>
        </w:rPr>
        <w:t xml:space="preserve">créditos = </w:t>
      </w:r>
      <w:r w:rsidR="00EB604B" w:rsidRPr="00F2301D">
        <w:rPr>
          <w:rFonts w:ascii="Neo Sans Pro" w:hAnsi="Neo Sans Pro" w:cs="Arial"/>
          <w:b/>
          <w:sz w:val="22"/>
        </w:rPr>
        <w:t>$1,</w:t>
      </w:r>
      <w:r w:rsidR="009161CB" w:rsidRPr="00F2301D">
        <w:rPr>
          <w:rFonts w:ascii="Neo Sans Pro" w:hAnsi="Neo Sans Pro" w:cs="Arial"/>
          <w:b/>
          <w:sz w:val="22"/>
        </w:rPr>
        <w:t>406</w:t>
      </w:r>
      <w:r w:rsidR="00EB604B" w:rsidRPr="00F2301D">
        <w:rPr>
          <w:rFonts w:ascii="Neo Sans Pro" w:hAnsi="Neo Sans Pro" w:cs="Arial"/>
          <w:b/>
          <w:sz w:val="22"/>
        </w:rPr>
        <w:t xml:space="preserve">.00 </w:t>
      </w:r>
    </w:p>
    <w:p w14:paraId="0E990D20" w14:textId="003CF318" w:rsidR="00EB604B" w:rsidRDefault="00EB604B" w:rsidP="00EB604B">
      <w:pPr>
        <w:ind w:left="426" w:hanging="426"/>
        <w:jc w:val="both"/>
        <w:rPr>
          <w:rFonts w:ascii="Neo Sans Pro" w:hAnsi="Neo Sans Pro" w:cs="Arial"/>
          <w:sz w:val="22"/>
        </w:rPr>
      </w:pPr>
      <w:r w:rsidRPr="00EB604B">
        <w:rPr>
          <w:rFonts w:ascii="Neo Sans Pro" w:hAnsi="Neo Sans Pro" w:cs="Arial"/>
          <w:sz w:val="22"/>
        </w:rPr>
        <w:t>4.</w:t>
      </w:r>
      <w:r w:rsidR="002A0F39">
        <w:rPr>
          <w:rFonts w:ascii="Neo Sans Pro" w:hAnsi="Neo Sans Pro" w:cs="Arial"/>
          <w:sz w:val="22"/>
        </w:rPr>
        <w:t>4</w:t>
      </w:r>
      <w:r w:rsidRPr="00EB604B">
        <w:rPr>
          <w:rFonts w:ascii="Neo Sans Pro" w:hAnsi="Neo Sans Pro" w:cs="Arial"/>
          <w:sz w:val="22"/>
        </w:rPr>
        <w:t xml:space="preserve"> El pago del curso de verano se hará en una sola exhibición por asignatura</w:t>
      </w:r>
      <w:r w:rsidR="00243D5A">
        <w:rPr>
          <w:rFonts w:ascii="Neo Sans Pro" w:hAnsi="Neo Sans Pro" w:cs="Arial"/>
          <w:sz w:val="22"/>
        </w:rPr>
        <w:t xml:space="preserve"> y por estudiante</w:t>
      </w:r>
      <w:r w:rsidRPr="00EB604B">
        <w:rPr>
          <w:rFonts w:ascii="Neo Sans Pro" w:hAnsi="Neo Sans Pro" w:cs="Arial"/>
          <w:sz w:val="22"/>
        </w:rPr>
        <w:t xml:space="preserve">, </w:t>
      </w:r>
      <w:r w:rsidR="009A05BE">
        <w:rPr>
          <w:rFonts w:ascii="Neo Sans Pro" w:hAnsi="Neo Sans Pro" w:cs="Arial"/>
          <w:sz w:val="22"/>
        </w:rPr>
        <w:t>realizándolo a través de la línea de captura que proporcionará la Oficina de Ingresos Propios con respecto a la OVH</w:t>
      </w:r>
      <w:r w:rsidRPr="00EB604B">
        <w:rPr>
          <w:rFonts w:ascii="Neo Sans Pro" w:hAnsi="Neo Sans Pro" w:cs="Arial"/>
          <w:sz w:val="22"/>
        </w:rPr>
        <w:t xml:space="preserve">, previa autorización de la lista de participantes por parte del Departamento de Estudios Profesionales. </w:t>
      </w:r>
    </w:p>
    <w:p w14:paraId="44B2F768" w14:textId="323382C6" w:rsidR="002A0F39" w:rsidRDefault="00243D5A" w:rsidP="002A0F39">
      <w:pPr>
        <w:jc w:val="both"/>
        <w:rPr>
          <w:rFonts w:ascii="Neo Sans Pro" w:hAnsi="Neo Sans Pro" w:cs="Arial"/>
          <w:sz w:val="22"/>
        </w:rPr>
      </w:pPr>
      <w:r>
        <w:rPr>
          <w:rFonts w:ascii="Neo Sans Pro" w:hAnsi="Neo Sans Pro" w:cs="Arial"/>
          <w:sz w:val="22"/>
        </w:rPr>
        <w:lastRenderedPageBreak/>
        <w:t>4.5</w:t>
      </w:r>
      <w:r w:rsidR="002A0F39" w:rsidRPr="00EB604B">
        <w:rPr>
          <w:rFonts w:ascii="Neo Sans Pro" w:hAnsi="Neo Sans Pro" w:cs="Arial"/>
          <w:sz w:val="22"/>
        </w:rPr>
        <w:t xml:space="preserve"> </w:t>
      </w:r>
      <w:r>
        <w:rPr>
          <w:rFonts w:ascii="Neo Sans Pro" w:hAnsi="Neo Sans Pro" w:cs="Arial"/>
          <w:sz w:val="22"/>
        </w:rPr>
        <w:t>Inscrip</w:t>
      </w:r>
      <w:r w:rsidR="002A0F39" w:rsidRPr="00EB604B">
        <w:rPr>
          <w:rFonts w:ascii="Neo Sans Pro" w:hAnsi="Neo Sans Pro" w:cs="Arial"/>
          <w:sz w:val="22"/>
        </w:rPr>
        <w:t xml:space="preserve">ción </w:t>
      </w:r>
      <w:r>
        <w:rPr>
          <w:rFonts w:ascii="Neo Sans Pro" w:hAnsi="Neo Sans Pro" w:cs="Arial"/>
          <w:sz w:val="22"/>
        </w:rPr>
        <w:t xml:space="preserve">en el Depto. </w:t>
      </w:r>
      <w:r w:rsidR="005C00A1">
        <w:rPr>
          <w:rFonts w:ascii="Neo Sans Pro" w:hAnsi="Neo Sans Pro" w:cs="Arial"/>
          <w:sz w:val="22"/>
        </w:rPr>
        <w:t>d</w:t>
      </w:r>
      <w:r>
        <w:rPr>
          <w:rFonts w:ascii="Neo Sans Pro" w:hAnsi="Neo Sans Pro" w:cs="Arial"/>
          <w:sz w:val="22"/>
        </w:rPr>
        <w:t>e Servicios Escolares</w:t>
      </w:r>
      <w:r w:rsidR="005C00A1" w:rsidRPr="005C00A1">
        <w:rPr>
          <w:rFonts w:ascii="Neo Sans Pro" w:hAnsi="Neo Sans Pro" w:cs="Arial"/>
          <w:sz w:val="22"/>
        </w:rPr>
        <w:t xml:space="preserve"> </w:t>
      </w:r>
      <w:r w:rsidR="005C00A1">
        <w:rPr>
          <w:rFonts w:ascii="Neo Sans Pro" w:hAnsi="Neo Sans Pro" w:cs="Arial"/>
          <w:sz w:val="22"/>
        </w:rPr>
        <w:t xml:space="preserve">(entregar </w:t>
      </w:r>
      <w:r w:rsidR="005C00A1" w:rsidRPr="00EB604B">
        <w:rPr>
          <w:rFonts w:ascii="Neo Sans Pro" w:hAnsi="Neo Sans Pro" w:cs="Arial"/>
          <w:sz w:val="22"/>
        </w:rPr>
        <w:t>solicitud ofi</w:t>
      </w:r>
      <w:r w:rsidR="005C00A1">
        <w:rPr>
          <w:rFonts w:ascii="Neo Sans Pro" w:hAnsi="Neo Sans Pro" w:cs="Arial"/>
          <w:sz w:val="22"/>
        </w:rPr>
        <w:t>cial de curso de verano autorizada por el Departamento de Estudios Profesionales y comprobante</w:t>
      </w:r>
      <w:r w:rsidR="005C00A1" w:rsidRPr="00EB604B">
        <w:rPr>
          <w:rFonts w:ascii="Neo Sans Pro" w:hAnsi="Neo Sans Pro" w:cs="Arial"/>
          <w:sz w:val="22"/>
        </w:rPr>
        <w:t xml:space="preserve"> de pago</w:t>
      </w:r>
      <w:r w:rsidR="005C00A1">
        <w:rPr>
          <w:rFonts w:ascii="Neo Sans Pro" w:hAnsi="Neo Sans Pro" w:cs="Arial"/>
          <w:sz w:val="22"/>
        </w:rPr>
        <w:t xml:space="preserve"> correspondiente)</w:t>
      </w:r>
      <w:r>
        <w:rPr>
          <w:rFonts w:ascii="Neo Sans Pro" w:hAnsi="Neo Sans Pro" w:cs="Arial"/>
          <w:sz w:val="22"/>
        </w:rPr>
        <w:t>:</w:t>
      </w:r>
    </w:p>
    <w:p w14:paraId="7BEC88AF" w14:textId="4FF8657C" w:rsidR="002A0F39" w:rsidRDefault="00243D5A" w:rsidP="002A0F39">
      <w:pPr>
        <w:ind w:left="426"/>
        <w:jc w:val="both"/>
        <w:rPr>
          <w:rFonts w:ascii="Neo Sans Pro" w:hAnsi="Neo Sans Pro" w:cs="Arial"/>
          <w:sz w:val="22"/>
        </w:rPr>
      </w:pPr>
      <w:r>
        <w:rPr>
          <w:rFonts w:ascii="Neo Sans Pro" w:hAnsi="Neo Sans Pro" w:cs="Arial"/>
          <w:sz w:val="22"/>
        </w:rPr>
        <w:t xml:space="preserve">- </w:t>
      </w:r>
      <w:r w:rsidR="002A0F39">
        <w:rPr>
          <w:rFonts w:ascii="Neo Sans Pro" w:hAnsi="Neo Sans Pro" w:cs="Arial"/>
          <w:sz w:val="22"/>
        </w:rPr>
        <w:t>Sistema escolarizado:</w:t>
      </w:r>
      <w:r w:rsidR="002A0F39" w:rsidRPr="00EB604B">
        <w:rPr>
          <w:rFonts w:ascii="Neo Sans Pro" w:hAnsi="Neo Sans Pro" w:cs="Arial"/>
          <w:sz w:val="22"/>
        </w:rPr>
        <w:t xml:space="preserve"> </w:t>
      </w:r>
      <w:r>
        <w:rPr>
          <w:rFonts w:ascii="Neo Sans Pro" w:hAnsi="Neo Sans Pro" w:cs="Arial"/>
          <w:b/>
          <w:sz w:val="22"/>
        </w:rPr>
        <w:t>04</w:t>
      </w:r>
      <w:r w:rsidR="002A0F39" w:rsidRPr="00AF33D8">
        <w:rPr>
          <w:rFonts w:ascii="Neo Sans Pro" w:hAnsi="Neo Sans Pro" w:cs="Arial"/>
          <w:b/>
          <w:sz w:val="22"/>
        </w:rPr>
        <w:t xml:space="preserve"> </w:t>
      </w:r>
      <w:r>
        <w:rPr>
          <w:rFonts w:ascii="Neo Sans Pro" w:hAnsi="Neo Sans Pro" w:cs="Arial"/>
          <w:b/>
          <w:sz w:val="22"/>
        </w:rPr>
        <w:t>y</w:t>
      </w:r>
      <w:r w:rsidR="002A0F39" w:rsidRPr="00AF33D8">
        <w:rPr>
          <w:rFonts w:ascii="Neo Sans Pro" w:hAnsi="Neo Sans Pro" w:cs="Arial"/>
          <w:b/>
          <w:sz w:val="22"/>
        </w:rPr>
        <w:t xml:space="preserve"> </w:t>
      </w:r>
      <w:r>
        <w:rPr>
          <w:rFonts w:ascii="Neo Sans Pro" w:hAnsi="Neo Sans Pro" w:cs="Arial"/>
          <w:b/>
          <w:sz w:val="22"/>
        </w:rPr>
        <w:t>05</w:t>
      </w:r>
      <w:r w:rsidR="002A0F39" w:rsidRPr="00AF33D8">
        <w:rPr>
          <w:rFonts w:ascii="Neo Sans Pro" w:hAnsi="Neo Sans Pro" w:cs="Arial"/>
          <w:b/>
          <w:sz w:val="22"/>
        </w:rPr>
        <w:t xml:space="preserve"> de ju</w:t>
      </w:r>
      <w:r>
        <w:rPr>
          <w:rFonts w:ascii="Neo Sans Pro" w:hAnsi="Neo Sans Pro" w:cs="Arial"/>
          <w:b/>
          <w:sz w:val="22"/>
        </w:rPr>
        <w:t>l</w:t>
      </w:r>
      <w:r w:rsidR="002A0F39">
        <w:rPr>
          <w:rFonts w:ascii="Neo Sans Pro" w:hAnsi="Neo Sans Pro" w:cs="Arial"/>
          <w:b/>
          <w:sz w:val="22"/>
        </w:rPr>
        <w:t>io 2019</w:t>
      </w:r>
    </w:p>
    <w:p w14:paraId="38B3B962" w14:textId="21D96E87" w:rsidR="002A0F39" w:rsidRDefault="00243D5A" w:rsidP="002A0F39">
      <w:pPr>
        <w:ind w:firstLine="426"/>
        <w:jc w:val="both"/>
        <w:rPr>
          <w:rFonts w:ascii="Neo Sans Pro" w:hAnsi="Neo Sans Pro" w:cs="Arial"/>
          <w:b/>
          <w:sz w:val="22"/>
        </w:rPr>
      </w:pPr>
      <w:r>
        <w:rPr>
          <w:rFonts w:ascii="Neo Sans Pro" w:hAnsi="Neo Sans Pro" w:cs="Arial"/>
          <w:sz w:val="22"/>
        </w:rPr>
        <w:t xml:space="preserve">- </w:t>
      </w:r>
      <w:r w:rsidR="002A0F39">
        <w:rPr>
          <w:rFonts w:ascii="Neo Sans Pro" w:hAnsi="Neo Sans Pro" w:cs="Arial"/>
          <w:sz w:val="22"/>
        </w:rPr>
        <w:t xml:space="preserve">Sistema sabatino:  </w:t>
      </w:r>
      <w:r>
        <w:rPr>
          <w:rFonts w:ascii="Neo Sans Pro" w:hAnsi="Neo Sans Pro" w:cs="Arial"/>
          <w:b/>
          <w:sz w:val="22"/>
        </w:rPr>
        <w:t xml:space="preserve"> 06</w:t>
      </w:r>
      <w:r w:rsidR="002A0F39" w:rsidRPr="00AF33D8">
        <w:rPr>
          <w:rFonts w:ascii="Neo Sans Pro" w:hAnsi="Neo Sans Pro" w:cs="Arial"/>
          <w:b/>
          <w:sz w:val="22"/>
        </w:rPr>
        <w:t xml:space="preserve"> de ju</w:t>
      </w:r>
      <w:r>
        <w:rPr>
          <w:rFonts w:ascii="Neo Sans Pro" w:hAnsi="Neo Sans Pro" w:cs="Arial"/>
          <w:b/>
          <w:sz w:val="22"/>
        </w:rPr>
        <w:t>l</w:t>
      </w:r>
      <w:r w:rsidR="002A0F39">
        <w:rPr>
          <w:rFonts w:ascii="Neo Sans Pro" w:hAnsi="Neo Sans Pro" w:cs="Arial"/>
          <w:b/>
          <w:sz w:val="22"/>
        </w:rPr>
        <w:t>io 2019</w:t>
      </w:r>
    </w:p>
    <w:p w14:paraId="209938C7" w14:textId="7D2CA9BD" w:rsidR="00EB604B" w:rsidRDefault="00EB604B" w:rsidP="00EB604B">
      <w:pPr>
        <w:ind w:left="426" w:hanging="426"/>
        <w:jc w:val="both"/>
        <w:rPr>
          <w:rFonts w:ascii="Neo Sans Pro" w:hAnsi="Neo Sans Pro" w:cs="Arial"/>
          <w:sz w:val="22"/>
        </w:rPr>
      </w:pPr>
      <w:r w:rsidRPr="00EB604B">
        <w:rPr>
          <w:rFonts w:ascii="Neo Sans Pro" w:hAnsi="Neo Sans Pro" w:cs="Arial"/>
          <w:sz w:val="22"/>
        </w:rPr>
        <w:t>4.</w:t>
      </w:r>
      <w:r w:rsidR="00243D5A">
        <w:rPr>
          <w:rFonts w:ascii="Neo Sans Pro" w:hAnsi="Neo Sans Pro" w:cs="Arial"/>
          <w:sz w:val="22"/>
        </w:rPr>
        <w:t>6</w:t>
      </w:r>
      <w:r w:rsidR="002A0F39">
        <w:rPr>
          <w:rFonts w:ascii="Neo Sans Pro" w:hAnsi="Neo Sans Pro" w:cs="Arial"/>
          <w:sz w:val="22"/>
        </w:rPr>
        <w:t>.</w:t>
      </w:r>
      <w:r w:rsidRPr="00EB604B">
        <w:rPr>
          <w:rFonts w:ascii="Neo Sans Pro" w:hAnsi="Neo Sans Pro" w:cs="Arial"/>
          <w:sz w:val="22"/>
        </w:rPr>
        <w:t xml:space="preserve"> </w:t>
      </w:r>
      <w:r w:rsidR="00243D5A">
        <w:rPr>
          <w:rFonts w:ascii="Neo Sans Pro" w:hAnsi="Neo Sans Pro" w:cs="Arial"/>
          <w:sz w:val="22"/>
        </w:rPr>
        <w:t xml:space="preserve">En el </w:t>
      </w:r>
      <w:r w:rsidR="00243D5A" w:rsidRPr="00EB604B">
        <w:rPr>
          <w:rFonts w:ascii="Neo Sans Pro" w:hAnsi="Neo Sans Pro" w:cs="Arial"/>
          <w:sz w:val="22"/>
        </w:rPr>
        <w:t xml:space="preserve">Departamento de Estudios Profesionales </w:t>
      </w:r>
      <w:r w:rsidR="00243D5A">
        <w:rPr>
          <w:rFonts w:ascii="Neo Sans Pro" w:hAnsi="Neo Sans Pro" w:cs="Arial"/>
          <w:sz w:val="22"/>
        </w:rPr>
        <w:t>e</w:t>
      </w:r>
      <w:r w:rsidRPr="00EB604B">
        <w:rPr>
          <w:rFonts w:ascii="Neo Sans Pro" w:hAnsi="Neo Sans Pro" w:cs="Arial"/>
          <w:sz w:val="22"/>
        </w:rPr>
        <w:t>ntregar</w:t>
      </w:r>
      <w:r w:rsidR="00243D5A">
        <w:rPr>
          <w:rFonts w:ascii="Neo Sans Pro" w:hAnsi="Neo Sans Pro" w:cs="Arial"/>
          <w:sz w:val="22"/>
        </w:rPr>
        <w:t xml:space="preserve">án </w:t>
      </w:r>
      <w:r w:rsidR="002B28A7">
        <w:rPr>
          <w:rFonts w:ascii="Neo Sans Pro" w:hAnsi="Neo Sans Pro" w:cs="Arial"/>
          <w:sz w:val="22"/>
        </w:rPr>
        <w:t>copia de</w:t>
      </w:r>
      <w:r w:rsidR="00243D5A">
        <w:rPr>
          <w:rFonts w:ascii="Neo Sans Pro" w:hAnsi="Neo Sans Pro" w:cs="Arial"/>
          <w:sz w:val="22"/>
        </w:rPr>
        <w:t>: carga académica</w:t>
      </w:r>
      <w:r w:rsidR="005C00A1">
        <w:rPr>
          <w:rFonts w:ascii="Neo Sans Pro" w:hAnsi="Neo Sans Pro" w:cs="Arial"/>
          <w:sz w:val="22"/>
        </w:rPr>
        <w:t xml:space="preserve"> emitida por el Depto. de Servicios escolares</w:t>
      </w:r>
      <w:r w:rsidR="00243D5A">
        <w:rPr>
          <w:rFonts w:ascii="Neo Sans Pro" w:hAnsi="Neo Sans Pro" w:cs="Arial"/>
          <w:sz w:val="22"/>
        </w:rPr>
        <w:t xml:space="preserve">, </w:t>
      </w:r>
      <w:r w:rsidR="00AF33D8" w:rsidRPr="00EB604B">
        <w:rPr>
          <w:rFonts w:ascii="Neo Sans Pro" w:hAnsi="Neo Sans Pro" w:cs="Arial"/>
          <w:sz w:val="22"/>
        </w:rPr>
        <w:t xml:space="preserve">solicitud de curso de verano </w:t>
      </w:r>
      <w:r w:rsidR="002B28A7">
        <w:rPr>
          <w:rFonts w:ascii="Neo Sans Pro" w:hAnsi="Neo Sans Pro" w:cs="Arial"/>
          <w:sz w:val="22"/>
        </w:rPr>
        <w:t>y</w:t>
      </w:r>
      <w:r w:rsidR="00AF33D8">
        <w:rPr>
          <w:rFonts w:ascii="Neo Sans Pro" w:hAnsi="Neo Sans Pro" w:cs="Arial"/>
          <w:sz w:val="22"/>
        </w:rPr>
        <w:t xml:space="preserve"> d</w:t>
      </w:r>
      <w:r w:rsidRPr="00EB604B">
        <w:rPr>
          <w:rFonts w:ascii="Neo Sans Pro" w:hAnsi="Neo Sans Pro" w:cs="Arial"/>
          <w:sz w:val="22"/>
        </w:rPr>
        <w:t xml:space="preserve">el </w:t>
      </w:r>
      <w:r w:rsidR="00AF33D8">
        <w:rPr>
          <w:rFonts w:ascii="Neo Sans Pro" w:hAnsi="Neo Sans Pro" w:cs="Arial"/>
          <w:sz w:val="22"/>
        </w:rPr>
        <w:t>comprobante</w:t>
      </w:r>
      <w:r w:rsidRPr="00EB604B">
        <w:rPr>
          <w:rFonts w:ascii="Neo Sans Pro" w:hAnsi="Neo Sans Pro" w:cs="Arial"/>
          <w:sz w:val="22"/>
        </w:rPr>
        <w:t xml:space="preserve"> de pago oficial.</w:t>
      </w:r>
    </w:p>
    <w:p w14:paraId="3123EDF4" w14:textId="77777777" w:rsidR="00EB604B" w:rsidRPr="00EB604B" w:rsidRDefault="00EB604B" w:rsidP="00EB604B">
      <w:pPr>
        <w:ind w:left="426" w:hanging="426"/>
        <w:jc w:val="both"/>
        <w:rPr>
          <w:rFonts w:ascii="Neo Sans Pro" w:hAnsi="Neo Sans Pro" w:cs="Arial"/>
          <w:b/>
          <w:sz w:val="22"/>
        </w:rPr>
      </w:pPr>
    </w:p>
    <w:p w14:paraId="4A6C844E" w14:textId="77777777" w:rsidR="00EB604B" w:rsidRPr="00EB604B" w:rsidRDefault="00EB604B" w:rsidP="00EB604B">
      <w:pPr>
        <w:ind w:left="426" w:hanging="426"/>
        <w:jc w:val="both"/>
        <w:rPr>
          <w:rFonts w:ascii="Neo Sans Pro" w:hAnsi="Neo Sans Pro" w:cs="Arial"/>
          <w:b/>
          <w:sz w:val="22"/>
        </w:rPr>
      </w:pPr>
      <w:r w:rsidRPr="00EB604B">
        <w:rPr>
          <w:rFonts w:ascii="Neo Sans Pro" w:hAnsi="Neo Sans Pro" w:cs="Arial"/>
          <w:b/>
          <w:sz w:val="22"/>
        </w:rPr>
        <w:t xml:space="preserve">5. DE LA DURACIÓN </w:t>
      </w:r>
    </w:p>
    <w:p w14:paraId="6DC101B6" w14:textId="77777777" w:rsidR="00EC54D3" w:rsidRDefault="00EB604B" w:rsidP="00EB604B">
      <w:pPr>
        <w:ind w:left="426" w:hanging="426"/>
        <w:jc w:val="both"/>
        <w:rPr>
          <w:rFonts w:ascii="Neo Sans Pro" w:hAnsi="Neo Sans Pro" w:cs="Arial"/>
          <w:sz w:val="22"/>
        </w:rPr>
      </w:pPr>
      <w:r w:rsidRPr="00EB604B">
        <w:rPr>
          <w:rFonts w:ascii="Neo Sans Pro" w:hAnsi="Neo Sans Pro" w:cs="Arial"/>
          <w:sz w:val="22"/>
        </w:rPr>
        <w:t>5.1 El periodo de duración de los cursos de verano será:</w:t>
      </w:r>
    </w:p>
    <w:p w14:paraId="1EE5243F" w14:textId="69F06463" w:rsidR="00EB604B" w:rsidRDefault="00243D5A" w:rsidP="00EC54D3">
      <w:pPr>
        <w:ind w:left="426"/>
        <w:jc w:val="both"/>
        <w:rPr>
          <w:rFonts w:ascii="Neo Sans Pro" w:hAnsi="Neo Sans Pro" w:cs="Arial"/>
          <w:sz w:val="22"/>
        </w:rPr>
      </w:pPr>
      <w:r>
        <w:rPr>
          <w:rFonts w:ascii="Neo Sans Pro" w:hAnsi="Neo Sans Pro" w:cs="Arial"/>
          <w:sz w:val="22"/>
        </w:rPr>
        <w:t xml:space="preserve">- </w:t>
      </w:r>
      <w:r w:rsidR="00EC54D3">
        <w:rPr>
          <w:rFonts w:ascii="Neo Sans Pro" w:hAnsi="Neo Sans Pro" w:cs="Arial"/>
          <w:sz w:val="22"/>
        </w:rPr>
        <w:t>Sistema escolarizado:</w:t>
      </w:r>
      <w:r w:rsidR="00EB604B" w:rsidRPr="00EB604B">
        <w:rPr>
          <w:rFonts w:ascii="Neo Sans Pro" w:hAnsi="Neo Sans Pro" w:cs="Arial"/>
          <w:sz w:val="22"/>
        </w:rPr>
        <w:t xml:space="preserve"> </w:t>
      </w:r>
      <w:r w:rsidR="005C00A1">
        <w:rPr>
          <w:rFonts w:ascii="Neo Sans Pro" w:hAnsi="Neo Sans Pro" w:cs="Arial"/>
          <w:b/>
          <w:sz w:val="22"/>
        </w:rPr>
        <w:t>del</w:t>
      </w:r>
      <w:r w:rsidR="00EB604B" w:rsidRPr="00EB604B">
        <w:rPr>
          <w:rFonts w:ascii="Neo Sans Pro" w:hAnsi="Neo Sans Pro" w:cs="Arial"/>
          <w:b/>
          <w:sz w:val="22"/>
        </w:rPr>
        <w:t xml:space="preserve"> </w:t>
      </w:r>
      <w:r w:rsidR="00B917B3">
        <w:rPr>
          <w:rFonts w:ascii="Neo Sans Pro" w:hAnsi="Neo Sans Pro" w:cs="Arial"/>
          <w:b/>
          <w:sz w:val="22"/>
        </w:rPr>
        <w:t>juev</w:t>
      </w:r>
      <w:r w:rsidR="00EB604B" w:rsidRPr="00EB604B">
        <w:rPr>
          <w:rFonts w:ascii="Neo Sans Pro" w:hAnsi="Neo Sans Pro" w:cs="Arial"/>
          <w:b/>
          <w:sz w:val="22"/>
        </w:rPr>
        <w:t>es</w:t>
      </w:r>
      <w:r w:rsidR="00EB604B" w:rsidRPr="00EB604B">
        <w:rPr>
          <w:rFonts w:ascii="Neo Sans Pro" w:hAnsi="Neo Sans Pro" w:cs="Arial"/>
          <w:sz w:val="22"/>
        </w:rPr>
        <w:t xml:space="preserve"> </w:t>
      </w:r>
      <w:r w:rsidR="00B71DF0">
        <w:rPr>
          <w:rFonts w:ascii="Neo Sans Pro" w:hAnsi="Neo Sans Pro" w:cs="Arial"/>
          <w:b/>
          <w:sz w:val="22"/>
        </w:rPr>
        <w:t>0</w:t>
      </w:r>
      <w:r w:rsidR="00B917B3">
        <w:rPr>
          <w:rFonts w:ascii="Neo Sans Pro" w:hAnsi="Neo Sans Pro" w:cs="Arial"/>
          <w:b/>
          <w:sz w:val="22"/>
        </w:rPr>
        <w:t>4</w:t>
      </w:r>
      <w:r w:rsidR="00AF33D8">
        <w:rPr>
          <w:rFonts w:ascii="Neo Sans Pro" w:hAnsi="Neo Sans Pro" w:cs="Arial"/>
          <w:b/>
          <w:sz w:val="22"/>
        </w:rPr>
        <w:t xml:space="preserve"> de julio</w:t>
      </w:r>
      <w:r w:rsidR="00EB604B" w:rsidRPr="00EB604B">
        <w:rPr>
          <w:rFonts w:ascii="Neo Sans Pro" w:hAnsi="Neo Sans Pro" w:cs="Arial"/>
          <w:b/>
          <w:sz w:val="22"/>
        </w:rPr>
        <w:t xml:space="preserve"> </w:t>
      </w:r>
      <w:r w:rsidR="00AF33D8">
        <w:rPr>
          <w:rFonts w:ascii="Neo Sans Pro" w:hAnsi="Neo Sans Pro" w:cs="Arial"/>
          <w:b/>
          <w:sz w:val="22"/>
        </w:rPr>
        <w:t>201</w:t>
      </w:r>
      <w:r w:rsidR="00B71DF0">
        <w:rPr>
          <w:rFonts w:ascii="Neo Sans Pro" w:hAnsi="Neo Sans Pro" w:cs="Arial"/>
          <w:b/>
          <w:sz w:val="22"/>
        </w:rPr>
        <w:t>9</w:t>
      </w:r>
      <w:r w:rsidR="00AF33D8">
        <w:rPr>
          <w:rFonts w:ascii="Neo Sans Pro" w:hAnsi="Neo Sans Pro" w:cs="Arial"/>
          <w:b/>
          <w:sz w:val="22"/>
        </w:rPr>
        <w:t xml:space="preserve"> </w:t>
      </w:r>
      <w:r w:rsidR="005C00A1">
        <w:rPr>
          <w:rFonts w:ascii="Neo Sans Pro" w:hAnsi="Neo Sans Pro" w:cs="Arial"/>
          <w:b/>
          <w:sz w:val="22"/>
        </w:rPr>
        <w:t>al</w:t>
      </w:r>
      <w:r>
        <w:rPr>
          <w:rFonts w:ascii="Neo Sans Pro" w:hAnsi="Neo Sans Pro" w:cs="Arial"/>
          <w:b/>
          <w:sz w:val="22"/>
        </w:rPr>
        <w:t xml:space="preserve"> </w:t>
      </w:r>
      <w:r w:rsidR="00B917B3">
        <w:rPr>
          <w:rFonts w:ascii="Neo Sans Pro" w:hAnsi="Neo Sans Pro" w:cs="Arial"/>
          <w:b/>
          <w:sz w:val="22"/>
        </w:rPr>
        <w:t>miércole</w:t>
      </w:r>
      <w:r w:rsidR="00EB604B" w:rsidRPr="00EB604B">
        <w:rPr>
          <w:rFonts w:ascii="Neo Sans Pro" w:hAnsi="Neo Sans Pro" w:cs="Arial"/>
          <w:b/>
          <w:sz w:val="22"/>
        </w:rPr>
        <w:t xml:space="preserve">s </w:t>
      </w:r>
      <w:r w:rsidR="00B917B3">
        <w:rPr>
          <w:rFonts w:ascii="Neo Sans Pro" w:hAnsi="Neo Sans Pro" w:cs="Arial"/>
          <w:b/>
          <w:sz w:val="22"/>
        </w:rPr>
        <w:t>14</w:t>
      </w:r>
      <w:r w:rsidR="00AF33D8">
        <w:rPr>
          <w:rFonts w:ascii="Neo Sans Pro" w:hAnsi="Neo Sans Pro" w:cs="Arial"/>
          <w:b/>
          <w:sz w:val="22"/>
        </w:rPr>
        <w:t xml:space="preserve"> de agosto 201</w:t>
      </w:r>
      <w:r w:rsidR="00B917B3">
        <w:rPr>
          <w:rFonts w:ascii="Neo Sans Pro" w:hAnsi="Neo Sans Pro" w:cs="Arial"/>
          <w:b/>
          <w:sz w:val="22"/>
        </w:rPr>
        <w:t>9</w:t>
      </w:r>
      <w:r w:rsidR="00EB604B" w:rsidRPr="00EB604B">
        <w:rPr>
          <w:rFonts w:ascii="Neo Sans Pro" w:hAnsi="Neo Sans Pro" w:cs="Arial"/>
          <w:b/>
          <w:sz w:val="22"/>
        </w:rPr>
        <w:t>.</w:t>
      </w:r>
      <w:r w:rsidR="00EB604B" w:rsidRPr="00EB604B">
        <w:rPr>
          <w:rFonts w:ascii="Neo Sans Pro" w:hAnsi="Neo Sans Pro" w:cs="Arial"/>
          <w:sz w:val="22"/>
        </w:rPr>
        <w:t xml:space="preserve"> </w:t>
      </w:r>
    </w:p>
    <w:p w14:paraId="73FC8AAC" w14:textId="6B616FC6" w:rsidR="00EC54D3" w:rsidRPr="00EB604B" w:rsidRDefault="00243D5A" w:rsidP="00EC54D3">
      <w:pPr>
        <w:ind w:left="426"/>
        <w:jc w:val="both"/>
        <w:rPr>
          <w:rFonts w:ascii="Neo Sans Pro" w:hAnsi="Neo Sans Pro" w:cs="Arial"/>
          <w:sz w:val="22"/>
        </w:rPr>
      </w:pPr>
      <w:r>
        <w:rPr>
          <w:rFonts w:ascii="Neo Sans Pro" w:hAnsi="Neo Sans Pro" w:cs="Arial"/>
          <w:sz w:val="22"/>
        </w:rPr>
        <w:t xml:space="preserve">- </w:t>
      </w:r>
      <w:r w:rsidR="00EC54D3">
        <w:rPr>
          <w:rFonts w:ascii="Neo Sans Pro" w:hAnsi="Neo Sans Pro" w:cs="Arial"/>
          <w:sz w:val="22"/>
        </w:rPr>
        <w:t xml:space="preserve">Sistema sabatino: </w:t>
      </w:r>
      <w:r w:rsidR="005C00A1">
        <w:rPr>
          <w:rFonts w:ascii="Neo Sans Pro" w:hAnsi="Neo Sans Pro" w:cs="Arial"/>
          <w:b/>
          <w:sz w:val="22"/>
        </w:rPr>
        <w:t>del</w:t>
      </w:r>
      <w:r w:rsidR="00EC54D3" w:rsidRPr="00EB604B">
        <w:rPr>
          <w:rFonts w:ascii="Neo Sans Pro" w:hAnsi="Neo Sans Pro" w:cs="Arial"/>
          <w:b/>
          <w:sz w:val="22"/>
        </w:rPr>
        <w:t xml:space="preserve"> </w:t>
      </w:r>
      <w:r w:rsidR="00EC54D3">
        <w:rPr>
          <w:rFonts w:ascii="Neo Sans Pro" w:hAnsi="Neo Sans Pro" w:cs="Arial"/>
          <w:b/>
          <w:sz w:val="22"/>
        </w:rPr>
        <w:t>sábado</w:t>
      </w:r>
      <w:r w:rsidR="00EC54D3" w:rsidRPr="00EB604B">
        <w:rPr>
          <w:rFonts w:ascii="Neo Sans Pro" w:hAnsi="Neo Sans Pro" w:cs="Arial"/>
          <w:sz w:val="22"/>
        </w:rPr>
        <w:t xml:space="preserve"> </w:t>
      </w:r>
      <w:r w:rsidR="00EC54D3">
        <w:rPr>
          <w:rFonts w:ascii="Neo Sans Pro" w:hAnsi="Neo Sans Pro" w:cs="Arial"/>
          <w:b/>
          <w:sz w:val="22"/>
        </w:rPr>
        <w:t>06 de julio</w:t>
      </w:r>
      <w:r w:rsidR="00EC54D3" w:rsidRPr="00EB604B">
        <w:rPr>
          <w:rFonts w:ascii="Neo Sans Pro" w:hAnsi="Neo Sans Pro" w:cs="Arial"/>
          <w:b/>
          <w:sz w:val="22"/>
        </w:rPr>
        <w:t xml:space="preserve"> </w:t>
      </w:r>
      <w:r w:rsidR="00EC54D3">
        <w:rPr>
          <w:rFonts w:ascii="Neo Sans Pro" w:hAnsi="Neo Sans Pro" w:cs="Arial"/>
          <w:b/>
          <w:sz w:val="22"/>
        </w:rPr>
        <w:t xml:space="preserve">2019 </w:t>
      </w:r>
      <w:r w:rsidR="005C00A1">
        <w:rPr>
          <w:rFonts w:ascii="Neo Sans Pro" w:hAnsi="Neo Sans Pro" w:cs="Arial"/>
          <w:b/>
          <w:sz w:val="22"/>
        </w:rPr>
        <w:t xml:space="preserve">al </w:t>
      </w:r>
      <w:r w:rsidR="00EC54D3">
        <w:rPr>
          <w:rFonts w:ascii="Neo Sans Pro" w:hAnsi="Neo Sans Pro" w:cs="Arial"/>
          <w:b/>
          <w:sz w:val="22"/>
        </w:rPr>
        <w:t>sábado</w:t>
      </w:r>
      <w:r w:rsidR="00EC54D3" w:rsidRPr="00EB604B">
        <w:rPr>
          <w:rFonts w:ascii="Neo Sans Pro" w:hAnsi="Neo Sans Pro" w:cs="Arial"/>
          <w:b/>
          <w:sz w:val="22"/>
        </w:rPr>
        <w:t xml:space="preserve"> </w:t>
      </w:r>
      <w:r w:rsidR="00EC54D3">
        <w:rPr>
          <w:rFonts w:ascii="Neo Sans Pro" w:hAnsi="Neo Sans Pro" w:cs="Arial"/>
          <w:b/>
          <w:sz w:val="22"/>
        </w:rPr>
        <w:t>10 de agosto 2019</w:t>
      </w:r>
      <w:r w:rsidR="00EC54D3" w:rsidRPr="00EB604B">
        <w:rPr>
          <w:rFonts w:ascii="Neo Sans Pro" w:hAnsi="Neo Sans Pro" w:cs="Arial"/>
          <w:b/>
          <w:sz w:val="22"/>
        </w:rPr>
        <w:t>.</w:t>
      </w:r>
    </w:p>
    <w:p w14:paraId="57AC573B" w14:textId="52457A83" w:rsidR="00EB604B" w:rsidRPr="00EB604B" w:rsidRDefault="00EB604B" w:rsidP="00EB604B">
      <w:pPr>
        <w:ind w:left="426" w:hanging="426"/>
        <w:jc w:val="both"/>
        <w:rPr>
          <w:rFonts w:ascii="Neo Sans Pro" w:hAnsi="Neo Sans Pro" w:cs="Arial"/>
          <w:sz w:val="22"/>
        </w:rPr>
      </w:pPr>
      <w:r w:rsidRPr="00EB604B">
        <w:rPr>
          <w:rFonts w:ascii="Neo Sans Pro" w:hAnsi="Neo Sans Pro" w:cs="Arial"/>
          <w:sz w:val="22"/>
        </w:rPr>
        <w:t xml:space="preserve">5.2 Los horarios </w:t>
      </w:r>
      <w:r w:rsidR="00B917B3">
        <w:rPr>
          <w:rFonts w:ascii="Neo Sans Pro" w:hAnsi="Neo Sans Pro" w:cs="Arial"/>
          <w:sz w:val="22"/>
        </w:rPr>
        <w:t>de los cursos de verano serán definidos de acuerdo al número de créditos por asignatura</w:t>
      </w:r>
      <w:r w:rsidRPr="00EB604B">
        <w:rPr>
          <w:rFonts w:ascii="Neo Sans Pro" w:hAnsi="Neo Sans Pro" w:cs="Arial"/>
          <w:sz w:val="22"/>
        </w:rPr>
        <w:t>.</w:t>
      </w:r>
    </w:p>
    <w:p w14:paraId="099B642E" w14:textId="77777777" w:rsidR="00EB604B" w:rsidRPr="00EB604B" w:rsidRDefault="00EB604B" w:rsidP="00EB604B">
      <w:pPr>
        <w:jc w:val="both"/>
        <w:rPr>
          <w:rFonts w:ascii="Neo Sans Pro" w:hAnsi="Neo Sans Pro" w:cs="Arial"/>
          <w:sz w:val="22"/>
        </w:rPr>
      </w:pPr>
    </w:p>
    <w:p w14:paraId="295EE1D9" w14:textId="77777777" w:rsidR="00EB604B" w:rsidRPr="00EB604B" w:rsidRDefault="00EB604B" w:rsidP="00EB604B">
      <w:pPr>
        <w:jc w:val="both"/>
        <w:rPr>
          <w:rFonts w:ascii="Neo Sans Pro" w:hAnsi="Neo Sans Pro" w:cs="Arial"/>
          <w:b/>
          <w:sz w:val="22"/>
        </w:rPr>
      </w:pPr>
      <w:r w:rsidRPr="00EB604B">
        <w:rPr>
          <w:rFonts w:ascii="Neo Sans Pro" w:hAnsi="Neo Sans Pro" w:cs="Arial"/>
          <w:b/>
          <w:sz w:val="22"/>
        </w:rPr>
        <w:t xml:space="preserve">6. TRANSITORIOS </w:t>
      </w:r>
    </w:p>
    <w:p w14:paraId="1B9659A7" w14:textId="77777777" w:rsidR="00EB604B" w:rsidRPr="00EB604B" w:rsidRDefault="00EB604B" w:rsidP="00EB604B">
      <w:pPr>
        <w:ind w:left="426" w:hanging="426"/>
        <w:jc w:val="both"/>
        <w:rPr>
          <w:rFonts w:ascii="Neo Sans Pro" w:hAnsi="Neo Sans Pro" w:cs="Arial"/>
          <w:sz w:val="22"/>
        </w:rPr>
      </w:pPr>
      <w:r w:rsidRPr="00EB604B">
        <w:rPr>
          <w:rFonts w:ascii="Neo Sans Pro" w:hAnsi="Neo Sans Pro" w:cs="Arial"/>
          <w:sz w:val="22"/>
        </w:rPr>
        <w:t>6.1 Los casos no previstos en la presente convocatoria, serán resueltos por los Departamentos correspondientes.</w:t>
      </w:r>
    </w:p>
    <w:p w14:paraId="71FA1C8E" w14:textId="658020F4" w:rsidR="00EB604B" w:rsidRPr="00EB604B" w:rsidRDefault="00EB604B" w:rsidP="00EB604B">
      <w:pPr>
        <w:jc w:val="both"/>
        <w:rPr>
          <w:rFonts w:ascii="Neo Sans Pro" w:hAnsi="Neo Sans Pro" w:cs="Arial"/>
          <w:sz w:val="22"/>
        </w:rPr>
      </w:pPr>
    </w:p>
    <w:p w14:paraId="232658F7" w14:textId="3255B774" w:rsidR="00EB604B" w:rsidRPr="00EB604B" w:rsidRDefault="00EB604B" w:rsidP="00EB604B">
      <w:pPr>
        <w:jc w:val="both"/>
        <w:rPr>
          <w:rFonts w:ascii="Neo Sans Pro" w:hAnsi="Neo Sans Pro" w:cs="Arial"/>
          <w:sz w:val="22"/>
        </w:rPr>
      </w:pPr>
      <w:r w:rsidRPr="00EB604B">
        <w:rPr>
          <w:rFonts w:ascii="Neo Sans Pro" w:hAnsi="Neo Sans Pro" w:cs="Arial"/>
          <w:b/>
          <w:sz w:val="22"/>
        </w:rPr>
        <w:t>Nota:</w:t>
      </w:r>
      <w:r w:rsidRPr="00EB604B">
        <w:rPr>
          <w:rFonts w:ascii="Neo Sans Pro" w:hAnsi="Neo Sans Pro" w:cs="Arial"/>
          <w:sz w:val="22"/>
        </w:rPr>
        <w:t xml:space="preserve"> </w:t>
      </w:r>
      <w:r w:rsidR="005C00A1">
        <w:rPr>
          <w:rFonts w:ascii="Neo Sans Pro" w:hAnsi="Neo Sans Pro" w:cs="Arial"/>
          <w:sz w:val="22"/>
        </w:rPr>
        <w:t>Estudiante</w:t>
      </w:r>
      <w:r w:rsidR="00387BF1">
        <w:rPr>
          <w:rFonts w:ascii="Neo Sans Pro" w:hAnsi="Neo Sans Pro" w:cs="Arial"/>
          <w:sz w:val="22"/>
        </w:rPr>
        <w:t>s</w:t>
      </w:r>
      <w:r w:rsidRPr="00EB604B">
        <w:rPr>
          <w:rFonts w:ascii="Neo Sans Pro" w:hAnsi="Neo Sans Pro" w:cs="Arial"/>
          <w:sz w:val="22"/>
        </w:rPr>
        <w:t xml:space="preserve"> que no realicen su </w:t>
      </w:r>
      <w:r w:rsidR="005C00A1">
        <w:rPr>
          <w:rFonts w:ascii="Neo Sans Pro" w:hAnsi="Neo Sans Pro" w:cs="Arial"/>
          <w:sz w:val="22"/>
        </w:rPr>
        <w:t>inscripción</w:t>
      </w:r>
      <w:r w:rsidRPr="00EB604B">
        <w:rPr>
          <w:rFonts w:ascii="Neo Sans Pro" w:hAnsi="Neo Sans Pro" w:cs="Arial"/>
          <w:sz w:val="22"/>
        </w:rPr>
        <w:t xml:space="preserve"> en el Departamento de </w:t>
      </w:r>
      <w:r w:rsidR="005C00A1">
        <w:rPr>
          <w:rFonts w:ascii="Neo Sans Pro" w:hAnsi="Neo Sans Pro" w:cs="Arial"/>
          <w:sz w:val="22"/>
        </w:rPr>
        <w:t>Servicios Escolares y no aparezca en lista del SIE</w:t>
      </w:r>
      <w:r w:rsidRPr="00EB604B">
        <w:rPr>
          <w:rFonts w:ascii="Neo Sans Pro" w:hAnsi="Neo Sans Pro" w:cs="Arial"/>
          <w:sz w:val="22"/>
        </w:rPr>
        <w:t xml:space="preserve"> no serán considerados </w:t>
      </w:r>
      <w:r w:rsidR="005C00A1">
        <w:rPr>
          <w:rFonts w:ascii="Neo Sans Pro" w:hAnsi="Neo Sans Pro" w:cs="Arial"/>
          <w:sz w:val="22"/>
        </w:rPr>
        <w:t>como participante</w:t>
      </w:r>
      <w:r w:rsidR="00387BF1">
        <w:rPr>
          <w:rFonts w:ascii="Neo Sans Pro" w:hAnsi="Neo Sans Pro" w:cs="Arial"/>
          <w:sz w:val="22"/>
        </w:rPr>
        <w:t>s</w:t>
      </w:r>
      <w:r w:rsidR="005C00A1">
        <w:rPr>
          <w:rFonts w:ascii="Neo Sans Pro" w:hAnsi="Neo Sans Pro" w:cs="Arial"/>
          <w:sz w:val="22"/>
        </w:rPr>
        <w:t xml:space="preserve"> de cursos de verano</w:t>
      </w:r>
      <w:r w:rsidRPr="00EB604B">
        <w:rPr>
          <w:rFonts w:ascii="Neo Sans Pro" w:hAnsi="Neo Sans Pro" w:cs="Arial"/>
          <w:sz w:val="22"/>
        </w:rPr>
        <w:t>.</w:t>
      </w:r>
    </w:p>
    <w:p w14:paraId="112FCC6E" w14:textId="77777777" w:rsidR="00EB604B" w:rsidRPr="00EB604B" w:rsidRDefault="00EB604B" w:rsidP="00EB604B">
      <w:pPr>
        <w:jc w:val="both"/>
        <w:rPr>
          <w:rFonts w:ascii="Neo Sans Pro" w:hAnsi="Neo Sans Pro" w:cs="Arial"/>
          <w:sz w:val="22"/>
        </w:rPr>
      </w:pPr>
    </w:p>
    <w:p w14:paraId="4C6413FF" w14:textId="77777777" w:rsidR="00F2301D" w:rsidRDefault="00F2301D" w:rsidP="00EB604B">
      <w:pPr>
        <w:jc w:val="both"/>
        <w:rPr>
          <w:rFonts w:ascii="Neo Sans Pro" w:hAnsi="Neo Sans Pro" w:cs="Arial"/>
          <w:sz w:val="22"/>
        </w:rPr>
      </w:pPr>
    </w:p>
    <w:p w14:paraId="365FEF76" w14:textId="77777777" w:rsidR="00F2301D" w:rsidRDefault="00F2301D" w:rsidP="00EB604B">
      <w:pPr>
        <w:jc w:val="both"/>
        <w:rPr>
          <w:rFonts w:ascii="Neo Sans Pro" w:hAnsi="Neo Sans Pro" w:cs="Arial"/>
          <w:sz w:val="22"/>
        </w:rPr>
      </w:pPr>
    </w:p>
    <w:p w14:paraId="67C46E4A" w14:textId="77777777" w:rsidR="002E3F0C" w:rsidRPr="00EB604B" w:rsidRDefault="002E3F0C" w:rsidP="00EB604B">
      <w:pPr>
        <w:jc w:val="both"/>
        <w:rPr>
          <w:rFonts w:ascii="Neo Sans Pro" w:hAnsi="Neo Sans Pro" w:cs="Arial"/>
          <w:sz w:val="22"/>
        </w:rPr>
      </w:pPr>
    </w:p>
    <w:p w14:paraId="496F8FD8" w14:textId="77777777" w:rsidR="00EB604B" w:rsidRPr="00EB604B" w:rsidRDefault="00EB604B" w:rsidP="00EB604B">
      <w:pPr>
        <w:jc w:val="center"/>
        <w:rPr>
          <w:rFonts w:ascii="Neo Sans Pro" w:hAnsi="Neo Sans Pro" w:cs="Arial"/>
          <w:b/>
          <w:sz w:val="22"/>
        </w:rPr>
      </w:pPr>
      <w:r w:rsidRPr="00EB604B">
        <w:rPr>
          <w:rFonts w:ascii="Neo Sans Pro" w:hAnsi="Neo Sans Pro" w:cs="Arial"/>
          <w:b/>
          <w:sz w:val="22"/>
        </w:rPr>
        <w:t>ATENTAMENTE</w:t>
      </w:r>
    </w:p>
    <w:p w14:paraId="57EE3ECA" w14:textId="77777777" w:rsidR="00EB604B" w:rsidRPr="00EB604B" w:rsidRDefault="00EB604B" w:rsidP="00EB604B">
      <w:pPr>
        <w:jc w:val="center"/>
        <w:rPr>
          <w:rFonts w:ascii="Neo Sans Pro" w:hAnsi="Neo Sans Pro" w:cs="Arial"/>
          <w:b/>
          <w:sz w:val="22"/>
        </w:rPr>
      </w:pPr>
    </w:p>
    <w:p w14:paraId="197242D5" w14:textId="77777777" w:rsidR="00F2301D" w:rsidRDefault="00F2301D" w:rsidP="00EB604B">
      <w:pPr>
        <w:jc w:val="center"/>
        <w:rPr>
          <w:rFonts w:ascii="Neo Sans Pro" w:hAnsi="Neo Sans Pro" w:cs="Arial"/>
          <w:b/>
          <w:sz w:val="22"/>
        </w:rPr>
      </w:pPr>
    </w:p>
    <w:p w14:paraId="4F7AAB5C" w14:textId="77777777" w:rsidR="00F2301D" w:rsidRDefault="00F2301D" w:rsidP="00EB604B">
      <w:pPr>
        <w:jc w:val="center"/>
        <w:rPr>
          <w:rFonts w:ascii="Neo Sans Pro" w:hAnsi="Neo Sans Pro" w:cs="Arial"/>
          <w:b/>
          <w:sz w:val="22"/>
        </w:rPr>
      </w:pPr>
    </w:p>
    <w:p w14:paraId="3AF50977" w14:textId="77777777" w:rsidR="00F32CD4" w:rsidRPr="00EB604B" w:rsidRDefault="00F32CD4" w:rsidP="00EB604B">
      <w:pPr>
        <w:jc w:val="center"/>
        <w:rPr>
          <w:rFonts w:ascii="Neo Sans Pro" w:hAnsi="Neo Sans Pro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99"/>
        <w:gridCol w:w="849"/>
        <w:gridCol w:w="4423"/>
      </w:tblGrid>
      <w:tr w:rsidR="00EB604B" w:rsidRPr="00EB604B" w14:paraId="6799AE43" w14:textId="77777777" w:rsidTr="00F367FF">
        <w:tc>
          <w:tcPr>
            <w:tcW w:w="4503" w:type="dxa"/>
            <w:tcBorders>
              <w:left w:val="nil"/>
              <w:bottom w:val="nil"/>
              <w:right w:val="nil"/>
            </w:tcBorders>
          </w:tcPr>
          <w:p w14:paraId="71ED2F21" w14:textId="1567AB54" w:rsidR="00EB604B" w:rsidRPr="00EB604B" w:rsidRDefault="005C1479" w:rsidP="00F367FF">
            <w:pPr>
              <w:jc w:val="center"/>
              <w:rPr>
                <w:rFonts w:ascii="Neo Sans Pro" w:hAnsi="Neo Sans Pro" w:cs="Arial"/>
                <w:b/>
                <w:sz w:val="20"/>
              </w:rPr>
            </w:pPr>
            <w:r>
              <w:rPr>
                <w:rFonts w:ascii="Neo Sans Pro" w:hAnsi="Neo Sans Pro" w:cs="Arial"/>
                <w:b/>
                <w:sz w:val="20"/>
              </w:rPr>
              <w:t>LIC. JUDITH AMAYA DOMÍNGUEZ</w:t>
            </w:r>
          </w:p>
          <w:p w14:paraId="333604D1" w14:textId="48062600" w:rsidR="00EB604B" w:rsidRPr="00EB604B" w:rsidRDefault="00EB604B" w:rsidP="005C1479">
            <w:pPr>
              <w:jc w:val="center"/>
              <w:rPr>
                <w:rFonts w:ascii="Neo Sans Pro" w:hAnsi="Neo Sans Pro" w:cs="Arial"/>
                <w:b/>
                <w:sz w:val="22"/>
              </w:rPr>
            </w:pPr>
            <w:r w:rsidRPr="00EB604B">
              <w:rPr>
                <w:rFonts w:ascii="Neo Sans Pro" w:hAnsi="Neo Sans Pro" w:cs="Arial"/>
                <w:b/>
                <w:sz w:val="18"/>
              </w:rPr>
              <w:t>DIRECTOR</w:t>
            </w:r>
            <w:r w:rsidR="005C1479">
              <w:rPr>
                <w:rFonts w:ascii="Neo Sans Pro" w:hAnsi="Neo Sans Pro" w:cs="Arial"/>
                <w:b/>
                <w:sz w:val="18"/>
              </w:rPr>
              <w:t>A ACADÉMICA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A639B45" w14:textId="77777777" w:rsidR="00EB604B" w:rsidRPr="00EB604B" w:rsidRDefault="00EB604B" w:rsidP="00F367FF">
            <w:pPr>
              <w:jc w:val="center"/>
              <w:rPr>
                <w:rFonts w:ascii="Neo Sans Pro" w:hAnsi="Neo Sans Pro" w:cs="Arial"/>
                <w:b/>
                <w:sz w:val="22"/>
              </w:rPr>
            </w:pPr>
          </w:p>
        </w:tc>
        <w:tc>
          <w:tcPr>
            <w:tcW w:w="4426" w:type="dxa"/>
            <w:tcBorders>
              <w:left w:val="nil"/>
              <w:bottom w:val="nil"/>
              <w:right w:val="nil"/>
            </w:tcBorders>
          </w:tcPr>
          <w:p w14:paraId="1A487BA3" w14:textId="77777777" w:rsidR="00EB604B" w:rsidRPr="00EB604B" w:rsidRDefault="00EB604B" w:rsidP="00F367FF">
            <w:pPr>
              <w:jc w:val="center"/>
              <w:rPr>
                <w:rFonts w:ascii="Neo Sans Pro" w:hAnsi="Neo Sans Pro" w:cs="Arial"/>
                <w:b/>
                <w:sz w:val="18"/>
              </w:rPr>
            </w:pPr>
            <w:r w:rsidRPr="00EB604B">
              <w:rPr>
                <w:rFonts w:ascii="Neo Sans Pro" w:hAnsi="Neo Sans Pro" w:cs="Arial"/>
                <w:b/>
                <w:sz w:val="20"/>
              </w:rPr>
              <w:t>LIC. LILIA MORENO CARMONA</w:t>
            </w:r>
          </w:p>
          <w:p w14:paraId="69BBE053" w14:textId="77777777" w:rsidR="00EB604B" w:rsidRPr="00EB604B" w:rsidRDefault="00EB604B" w:rsidP="00F367FF">
            <w:pPr>
              <w:jc w:val="center"/>
              <w:rPr>
                <w:rFonts w:ascii="Neo Sans Pro" w:hAnsi="Neo Sans Pro" w:cs="Arial"/>
                <w:b/>
                <w:sz w:val="22"/>
              </w:rPr>
            </w:pPr>
            <w:r w:rsidRPr="00EB604B">
              <w:rPr>
                <w:rFonts w:ascii="Neo Sans Pro" w:hAnsi="Neo Sans Pro" w:cs="Arial"/>
                <w:b/>
                <w:sz w:val="18"/>
              </w:rPr>
              <w:t>DEPTO. DE ESTUDIOS PROFESIONALES</w:t>
            </w:r>
          </w:p>
        </w:tc>
      </w:tr>
    </w:tbl>
    <w:p w14:paraId="0DBF1F94" w14:textId="77777777" w:rsidR="00EB604B" w:rsidRPr="00EB604B" w:rsidRDefault="00EB604B" w:rsidP="00EB604B">
      <w:pPr>
        <w:jc w:val="center"/>
        <w:rPr>
          <w:rFonts w:ascii="Neo Sans Pro" w:hAnsi="Neo Sans Pro" w:cs="Arial"/>
          <w:b/>
          <w:sz w:val="22"/>
        </w:rPr>
      </w:pPr>
    </w:p>
    <w:p w14:paraId="782B1F11" w14:textId="77777777" w:rsidR="00EB604B" w:rsidRPr="00EB604B" w:rsidRDefault="00EB604B" w:rsidP="00EB604B">
      <w:pPr>
        <w:jc w:val="center"/>
        <w:rPr>
          <w:rFonts w:ascii="Neo Sans Pro" w:hAnsi="Neo Sans Pro" w:cs="Arial"/>
          <w:b/>
          <w:sz w:val="22"/>
        </w:rPr>
      </w:pPr>
    </w:p>
    <w:p w14:paraId="2953D91F" w14:textId="77777777" w:rsidR="00EB604B" w:rsidRDefault="00EB604B" w:rsidP="00EB604B">
      <w:pPr>
        <w:jc w:val="center"/>
        <w:rPr>
          <w:rFonts w:ascii="Neo Sans Pro" w:hAnsi="Neo Sans Pro" w:cs="Arial"/>
          <w:b/>
          <w:sz w:val="22"/>
        </w:rPr>
      </w:pPr>
    </w:p>
    <w:p w14:paraId="11DD7B11" w14:textId="77777777" w:rsidR="00782E65" w:rsidRDefault="00782E65" w:rsidP="00EB604B">
      <w:pPr>
        <w:jc w:val="center"/>
        <w:rPr>
          <w:rFonts w:ascii="Neo Sans Pro" w:hAnsi="Neo Sans Pro" w:cs="Arial"/>
          <w:b/>
          <w:sz w:val="22"/>
        </w:rPr>
      </w:pPr>
    </w:p>
    <w:p w14:paraId="78C6EA87" w14:textId="77777777" w:rsidR="00782E65" w:rsidRDefault="00782E65" w:rsidP="00EB604B">
      <w:pPr>
        <w:jc w:val="center"/>
        <w:rPr>
          <w:rFonts w:ascii="Neo Sans Pro" w:hAnsi="Neo Sans Pro" w:cs="Arial"/>
          <w:b/>
          <w:sz w:val="22"/>
        </w:rPr>
      </w:pPr>
    </w:p>
    <w:p w14:paraId="02203575" w14:textId="77777777" w:rsidR="00782E65" w:rsidRDefault="00782E65" w:rsidP="00EB604B">
      <w:pPr>
        <w:jc w:val="center"/>
        <w:rPr>
          <w:rFonts w:ascii="Neo Sans Pro" w:hAnsi="Neo Sans Pro" w:cs="Arial"/>
          <w:b/>
          <w:sz w:val="22"/>
        </w:rPr>
      </w:pPr>
    </w:p>
    <w:p w14:paraId="28AF7916" w14:textId="77777777" w:rsidR="00782E65" w:rsidRDefault="00782E65" w:rsidP="00EB604B">
      <w:pPr>
        <w:jc w:val="center"/>
        <w:rPr>
          <w:rFonts w:ascii="Neo Sans Pro" w:hAnsi="Neo Sans Pro" w:cs="Arial"/>
          <w:b/>
          <w:sz w:val="22"/>
        </w:rPr>
      </w:pPr>
    </w:p>
    <w:p w14:paraId="6EC50195" w14:textId="77777777" w:rsidR="00782E65" w:rsidRDefault="00782E65" w:rsidP="00EB604B">
      <w:pPr>
        <w:jc w:val="center"/>
        <w:rPr>
          <w:rFonts w:ascii="Neo Sans Pro" w:hAnsi="Neo Sans Pro" w:cs="Arial"/>
          <w:b/>
          <w:sz w:val="22"/>
        </w:rPr>
      </w:pPr>
    </w:p>
    <w:p w14:paraId="16DA91A4" w14:textId="77777777" w:rsidR="00782E65" w:rsidRDefault="00782E65" w:rsidP="00EB604B">
      <w:pPr>
        <w:jc w:val="center"/>
        <w:rPr>
          <w:rFonts w:ascii="Neo Sans Pro" w:hAnsi="Neo Sans Pro" w:cs="Arial"/>
          <w:b/>
          <w:sz w:val="22"/>
        </w:rPr>
      </w:pPr>
    </w:p>
    <w:p w14:paraId="5A11F241" w14:textId="77777777" w:rsidR="00782E65" w:rsidRDefault="00782E65" w:rsidP="00EB604B">
      <w:pPr>
        <w:jc w:val="center"/>
        <w:rPr>
          <w:rFonts w:ascii="Neo Sans Pro" w:hAnsi="Neo Sans Pro" w:cs="Arial"/>
          <w:b/>
          <w:sz w:val="22"/>
        </w:rPr>
      </w:pPr>
    </w:p>
    <w:p w14:paraId="7D8791DC" w14:textId="77777777" w:rsidR="00782E65" w:rsidRDefault="00782E65" w:rsidP="00EB604B">
      <w:pPr>
        <w:jc w:val="center"/>
        <w:rPr>
          <w:rFonts w:ascii="Neo Sans Pro" w:hAnsi="Neo Sans Pro" w:cs="Arial"/>
          <w:b/>
          <w:sz w:val="22"/>
        </w:rPr>
      </w:pPr>
    </w:p>
    <w:p w14:paraId="54F3947D" w14:textId="77777777" w:rsidR="00782E65" w:rsidRDefault="00782E65" w:rsidP="00EB604B">
      <w:pPr>
        <w:jc w:val="center"/>
        <w:rPr>
          <w:rFonts w:ascii="Neo Sans Pro" w:hAnsi="Neo Sans Pro" w:cs="Arial"/>
          <w:b/>
          <w:sz w:val="22"/>
        </w:rPr>
      </w:pPr>
    </w:p>
    <w:p w14:paraId="1F946B16" w14:textId="77777777" w:rsidR="00782E65" w:rsidRDefault="00782E65" w:rsidP="00EB604B">
      <w:pPr>
        <w:jc w:val="center"/>
        <w:rPr>
          <w:rFonts w:ascii="Neo Sans Pro" w:hAnsi="Neo Sans Pro" w:cs="Arial"/>
          <w:b/>
          <w:sz w:val="22"/>
        </w:rPr>
      </w:pPr>
    </w:p>
    <w:p w14:paraId="1BDCDF25" w14:textId="77777777" w:rsidR="00782E65" w:rsidRDefault="00782E65" w:rsidP="00EB604B">
      <w:pPr>
        <w:jc w:val="center"/>
        <w:rPr>
          <w:rFonts w:ascii="Neo Sans Pro" w:hAnsi="Neo Sans Pro" w:cs="Arial"/>
          <w:b/>
          <w:sz w:val="22"/>
        </w:rPr>
      </w:pPr>
    </w:p>
    <w:p w14:paraId="300CDB4A" w14:textId="77777777" w:rsidR="00F2301D" w:rsidRDefault="00F2301D" w:rsidP="00EB604B">
      <w:pPr>
        <w:jc w:val="center"/>
        <w:rPr>
          <w:rFonts w:ascii="Neo Sans Pro" w:hAnsi="Neo Sans Pro" w:cs="Arial"/>
          <w:b/>
          <w:sz w:val="22"/>
        </w:rPr>
      </w:pPr>
    </w:p>
    <w:p w14:paraId="78456AD0" w14:textId="77777777" w:rsidR="00F2301D" w:rsidRDefault="00F2301D" w:rsidP="00EB604B">
      <w:pPr>
        <w:jc w:val="center"/>
        <w:rPr>
          <w:rFonts w:ascii="Neo Sans Pro" w:hAnsi="Neo Sans Pro" w:cs="Arial"/>
          <w:b/>
          <w:sz w:val="22"/>
        </w:rPr>
      </w:pPr>
    </w:p>
    <w:p w14:paraId="1A1FB1F7" w14:textId="77777777" w:rsidR="00F2301D" w:rsidRDefault="00F2301D" w:rsidP="00EB604B">
      <w:pPr>
        <w:jc w:val="center"/>
        <w:rPr>
          <w:rFonts w:ascii="Neo Sans Pro" w:hAnsi="Neo Sans Pro" w:cs="Arial"/>
          <w:b/>
          <w:sz w:val="22"/>
        </w:rPr>
      </w:pPr>
    </w:p>
    <w:p w14:paraId="7739D538" w14:textId="77777777" w:rsidR="00635BA8" w:rsidRDefault="00635BA8" w:rsidP="00EB604B">
      <w:pPr>
        <w:jc w:val="center"/>
        <w:rPr>
          <w:rFonts w:ascii="Neo Sans Pro" w:hAnsi="Neo Sans Pro" w:cs="Arial"/>
          <w:b/>
          <w:sz w:val="22"/>
        </w:rPr>
      </w:pPr>
    </w:p>
    <w:p w14:paraId="4CFB02B5" w14:textId="77777777" w:rsidR="00F2301D" w:rsidRDefault="00F2301D" w:rsidP="00EB604B">
      <w:pPr>
        <w:jc w:val="center"/>
        <w:rPr>
          <w:rFonts w:ascii="Neo Sans Pro" w:hAnsi="Neo Sans Pro" w:cs="Arial"/>
          <w:b/>
        </w:rPr>
      </w:pPr>
    </w:p>
    <w:p w14:paraId="7A7F8A1B" w14:textId="7B549735" w:rsidR="00782E65" w:rsidRDefault="00782E65" w:rsidP="00EB604B">
      <w:pPr>
        <w:jc w:val="center"/>
        <w:rPr>
          <w:rFonts w:ascii="Neo Sans Pro" w:hAnsi="Neo Sans Pro" w:cs="Arial"/>
          <w:b/>
        </w:rPr>
      </w:pPr>
      <w:r w:rsidRPr="009A0EC6">
        <w:rPr>
          <w:rFonts w:ascii="Neo Sans Pro" w:hAnsi="Neo Sans Pro" w:cs="Arial"/>
          <w:b/>
        </w:rPr>
        <w:t xml:space="preserve">ASIGNATURAS </w:t>
      </w:r>
      <w:r w:rsidR="00635BA8" w:rsidRPr="009A0EC6">
        <w:rPr>
          <w:rFonts w:ascii="Neo Sans Pro" w:hAnsi="Neo Sans Pro" w:cs="Arial"/>
          <w:b/>
        </w:rPr>
        <w:t>PRE-</w:t>
      </w:r>
      <w:r w:rsidRPr="009A0EC6">
        <w:rPr>
          <w:rFonts w:ascii="Neo Sans Pro" w:hAnsi="Neo Sans Pro" w:cs="Arial"/>
          <w:b/>
        </w:rPr>
        <w:t>AUTORIZADAS PARA CURSOS DE VERANO</w:t>
      </w:r>
    </w:p>
    <w:p w14:paraId="7BF4376A" w14:textId="62FEE01B" w:rsidR="00883060" w:rsidRPr="009A0EC6" w:rsidRDefault="00883060" w:rsidP="00EB604B">
      <w:pPr>
        <w:jc w:val="center"/>
        <w:rPr>
          <w:rFonts w:ascii="Neo Sans Pro" w:hAnsi="Neo Sans Pro" w:cs="Arial"/>
          <w:b/>
        </w:rPr>
      </w:pPr>
      <w:r>
        <w:rPr>
          <w:rFonts w:ascii="Neo Sans Pro" w:hAnsi="Neo Sans Pro" w:cs="Arial"/>
          <w:b/>
        </w:rPr>
        <w:t>SISTEMA ESCOLARIZADO</w:t>
      </w:r>
    </w:p>
    <w:p w14:paraId="43CFC910" w14:textId="77777777" w:rsidR="00782E65" w:rsidRDefault="00782E65" w:rsidP="00EB604B">
      <w:pPr>
        <w:jc w:val="center"/>
        <w:rPr>
          <w:rFonts w:ascii="Neo Sans Pro" w:hAnsi="Neo Sans Pro" w:cs="Arial"/>
          <w:b/>
          <w:sz w:val="22"/>
        </w:rPr>
      </w:pPr>
    </w:p>
    <w:p w14:paraId="4F7F6D3F" w14:textId="77777777" w:rsidR="00782E65" w:rsidRDefault="00782E65" w:rsidP="00EB604B">
      <w:pPr>
        <w:jc w:val="center"/>
        <w:rPr>
          <w:rFonts w:ascii="Neo Sans Pro" w:hAnsi="Neo Sans Pro" w:cs="Arial"/>
          <w:b/>
          <w:sz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11"/>
        <w:gridCol w:w="1984"/>
        <w:gridCol w:w="1807"/>
      </w:tblGrid>
      <w:tr w:rsidR="001652D9" w14:paraId="3A2C06EB" w14:textId="4954934D" w:rsidTr="002E3F0C">
        <w:trPr>
          <w:jc w:val="center"/>
        </w:trPr>
        <w:tc>
          <w:tcPr>
            <w:tcW w:w="4111" w:type="dxa"/>
            <w:tcBorders>
              <w:bottom w:val="single" w:sz="4" w:space="0" w:color="auto"/>
            </w:tcBorders>
          </w:tcPr>
          <w:p w14:paraId="26CF5432" w14:textId="28BB0F0C" w:rsidR="001652D9" w:rsidRDefault="001652D9" w:rsidP="00EB604B">
            <w:pPr>
              <w:jc w:val="center"/>
              <w:rPr>
                <w:rFonts w:ascii="Neo Sans Pro" w:hAnsi="Neo Sans Pro" w:cs="Arial"/>
                <w:b/>
                <w:sz w:val="22"/>
              </w:rPr>
            </w:pPr>
            <w:r>
              <w:rPr>
                <w:rFonts w:ascii="Neo Sans Pro" w:hAnsi="Neo Sans Pro" w:cs="Arial"/>
                <w:b/>
                <w:sz w:val="22"/>
              </w:rPr>
              <w:t>ASIGNATURA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ADDBB08" w14:textId="2B3CFD07" w:rsidR="001652D9" w:rsidRDefault="001652D9" w:rsidP="00EB604B">
            <w:pPr>
              <w:jc w:val="center"/>
              <w:rPr>
                <w:rFonts w:ascii="Neo Sans Pro" w:hAnsi="Neo Sans Pro" w:cs="Arial"/>
                <w:b/>
                <w:sz w:val="22"/>
              </w:rPr>
            </w:pPr>
            <w:r>
              <w:rPr>
                <w:rFonts w:ascii="Neo Sans Pro" w:hAnsi="Neo Sans Pro" w:cs="Arial"/>
                <w:b/>
                <w:sz w:val="22"/>
              </w:rPr>
              <w:t>CLAVE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4CA3C09F" w14:textId="05A31910" w:rsidR="001652D9" w:rsidRDefault="001652D9" w:rsidP="00EB604B">
            <w:pPr>
              <w:jc w:val="center"/>
              <w:rPr>
                <w:rFonts w:ascii="Neo Sans Pro" w:hAnsi="Neo Sans Pro" w:cs="Arial"/>
                <w:b/>
                <w:sz w:val="22"/>
              </w:rPr>
            </w:pPr>
            <w:r>
              <w:rPr>
                <w:rFonts w:ascii="Neo Sans Pro" w:hAnsi="Neo Sans Pro" w:cs="Arial"/>
                <w:b/>
                <w:sz w:val="22"/>
              </w:rPr>
              <w:t>CRÉDITOS</w:t>
            </w:r>
          </w:p>
        </w:tc>
      </w:tr>
      <w:tr w:rsidR="001652D9" w:rsidRPr="006728F9" w14:paraId="2D4E8912" w14:textId="412170D3" w:rsidTr="002E3F0C">
        <w:trPr>
          <w:jc w:val="center"/>
        </w:trPr>
        <w:tc>
          <w:tcPr>
            <w:tcW w:w="4111" w:type="dxa"/>
            <w:tcBorders>
              <w:left w:val="nil"/>
              <w:right w:val="nil"/>
            </w:tcBorders>
          </w:tcPr>
          <w:p w14:paraId="3A492C90" w14:textId="77777777" w:rsidR="001652D9" w:rsidRPr="006728F9" w:rsidRDefault="001652D9" w:rsidP="00EB604B">
            <w:pPr>
              <w:jc w:val="center"/>
              <w:rPr>
                <w:rFonts w:ascii="Neo Sans Pro" w:hAnsi="Neo Sans Pro" w:cs="Arial"/>
                <w:b/>
                <w:sz w:val="12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243F5938" w14:textId="77777777" w:rsidR="001652D9" w:rsidRPr="006728F9" w:rsidRDefault="001652D9" w:rsidP="00EB604B">
            <w:pPr>
              <w:jc w:val="center"/>
              <w:rPr>
                <w:rFonts w:ascii="Neo Sans Pro" w:hAnsi="Neo Sans Pro" w:cs="Arial"/>
                <w:b/>
                <w:sz w:val="12"/>
              </w:rPr>
            </w:pPr>
          </w:p>
        </w:tc>
        <w:tc>
          <w:tcPr>
            <w:tcW w:w="1807" w:type="dxa"/>
            <w:tcBorders>
              <w:left w:val="nil"/>
              <w:right w:val="nil"/>
            </w:tcBorders>
          </w:tcPr>
          <w:p w14:paraId="3AF2190F" w14:textId="77777777" w:rsidR="001652D9" w:rsidRPr="006728F9" w:rsidRDefault="001652D9" w:rsidP="00EB604B">
            <w:pPr>
              <w:jc w:val="center"/>
              <w:rPr>
                <w:rFonts w:ascii="Neo Sans Pro" w:hAnsi="Neo Sans Pro" w:cs="Arial"/>
                <w:b/>
                <w:sz w:val="12"/>
              </w:rPr>
            </w:pPr>
          </w:p>
        </w:tc>
      </w:tr>
      <w:tr w:rsidR="001652D9" w14:paraId="02C79C2B" w14:textId="74B81615" w:rsidTr="002E3F0C">
        <w:trPr>
          <w:jc w:val="center"/>
        </w:trPr>
        <w:tc>
          <w:tcPr>
            <w:tcW w:w="7902" w:type="dxa"/>
            <w:gridSpan w:val="3"/>
          </w:tcPr>
          <w:p w14:paraId="55342853" w14:textId="2B94B2D1" w:rsidR="001652D9" w:rsidRDefault="001652D9" w:rsidP="00782E65">
            <w:pPr>
              <w:jc w:val="center"/>
              <w:rPr>
                <w:rFonts w:ascii="Neo Sans Pro" w:hAnsi="Neo Sans Pro" w:cs="Arial"/>
                <w:b/>
                <w:sz w:val="22"/>
              </w:rPr>
            </w:pPr>
            <w:r>
              <w:rPr>
                <w:rFonts w:ascii="Neo Sans Pro" w:hAnsi="Neo Sans Pro" w:cs="Arial"/>
                <w:b/>
                <w:sz w:val="22"/>
              </w:rPr>
              <w:t>INGENIERÍA EN MECATRÓNICA</w:t>
            </w:r>
          </w:p>
        </w:tc>
      </w:tr>
      <w:tr w:rsidR="001652D9" w:rsidRPr="00E036BF" w14:paraId="4D055BD6" w14:textId="4CFBEC5E" w:rsidTr="002E3F0C">
        <w:trPr>
          <w:jc w:val="center"/>
        </w:trPr>
        <w:tc>
          <w:tcPr>
            <w:tcW w:w="4111" w:type="dxa"/>
          </w:tcPr>
          <w:p w14:paraId="2FBAD86B" w14:textId="1936FD64" w:rsidR="001652D9" w:rsidRPr="00E036BF" w:rsidRDefault="009C3453" w:rsidP="00782E65">
            <w:pPr>
              <w:rPr>
                <w:rFonts w:ascii="Neo Sans Pro" w:hAnsi="Neo Sans Pro" w:cs="Arial"/>
                <w:sz w:val="22"/>
              </w:rPr>
            </w:pPr>
            <w:r>
              <w:rPr>
                <w:rFonts w:ascii="Neo Sans Pro" w:hAnsi="Neo Sans Pro" w:cs="Arial"/>
                <w:sz w:val="22"/>
              </w:rPr>
              <w:t>Mecánica de materiales</w:t>
            </w:r>
          </w:p>
        </w:tc>
        <w:tc>
          <w:tcPr>
            <w:tcW w:w="1984" w:type="dxa"/>
          </w:tcPr>
          <w:p w14:paraId="2E0D3DB7" w14:textId="23E9D252" w:rsidR="001652D9" w:rsidRPr="00E036BF" w:rsidRDefault="00C1592D" w:rsidP="009D7674">
            <w:pPr>
              <w:jc w:val="center"/>
              <w:rPr>
                <w:rFonts w:ascii="Neo Sans Pro" w:hAnsi="Neo Sans Pro" w:cs="Arial"/>
                <w:sz w:val="22"/>
              </w:rPr>
            </w:pPr>
            <w:r w:rsidRPr="00C1592D">
              <w:rPr>
                <w:rFonts w:ascii="Neo Sans Pro" w:hAnsi="Neo Sans Pro" w:cs="Arial"/>
                <w:sz w:val="22"/>
              </w:rPr>
              <w:t>MTJ-1020</w:t>
            </w:r>
          </w:p>
        </w:tc>
        <w:tc>
          <w:tcPr>
            <w:tcW w:w="1807" w:type="dxa"/>
          </w:tcPr>
          <w:p w14:paraId="77A7A16B" w14:textId="5C3657F9" w:rsidR="001652D9" w:rsidRPr="00E036BF" w:rsidRDefault="00C1592D" w:rsidP="009D7674">
            <w:pPr>
              <w:jc w:val="center"/>
              <w:rPr>
                <w:rFonts w:ascii="Neo Sans Pro" w:hAnsi="Neo Sans Pro" w:cs="Arial"/>
                <w:sz w:val="22"/>
              </w:rPr>
            </w:pPr>
            <w:r>
              <w:rPr>
                <w:rFonts w:ascii="Neo Sans Pro" w:hAnsi="Neo Sans Pro" w:cs="Arial"/>
                <w:sz w:val="22"/>
              </w:rPr>
              <w:t>6</w:t>
            </w:r>
          </w:p>
        </w:tc>
      </w:tr>
      <w:tr w:rsidR="001652D9" w:rsidRPr="00E036BF" w14:paraId="026C0A6D" w14:textId="74E88CD0" w:rsidTr="002E3F0C">
        <w:trPr>
          <w:jc w:val="center"/>
        </w:trPr>
        <w:tc>
          <w:tcPr>
            <w:tcW w:w="4111" w:type="dxa"/>
          </w:tcPr>
          <w:p w14:paraId="6D1E30F0" w14:textId="3B4BE46D" w:rsidR="001652D9" w:rsidRPr="00E036BF" w:rsidRDefault="009C3453" w:rsidP="00782E65">
            <w:pPr>
              <w:rPr>
                <w:rFonts w:ascii="Neo Sans Pro" w:hAnsi="Neo Sans Pro" w:cs="Arial"/>
                <w:sz w:val="22"/>
              </w:rPr>
            </w:pPr>
            <w:r>
              <w:rPr>
                <w:rFonts w:ascii="Neo Sans Pro" w:hAnsi="Neo Sans Pro" w:cs="Arial"/>
                <w:sz w:val="22"/>
              </w:rPr>
              <w:t>Diseño de elementos mecánicas</w:t>
            </w:r>
          </w:p>
        </w:tc>
        <w:tc>
          <w:tcPr>
            <w:tcW w:w="1984" w:type="dxa"/>
          </w:tcPr>
          <w:p w14:paraId="3A484AD8" w14:textId="576F9D25" w:rsidR="001652D9" w:rsidRPr="00E036BF" w:rsidRDefault="00C1592D" w:rsidP="009D7674">
            <w:pPr>
              <w:jc w:val="center"/>
              <w:rPr>
                <w:rFonts w:ascii="Neo Sans Pro" w:hAnsi="Neo Sans Pro" w:cs="Arial"/>
                <w:sz w:val="22"/>
              </w:rPr>
            </w:pPr>
            <w:r w:rsidRPr="00C1592D">
              <w:rPr>
                <w:rFonts w:ascii="Neo Sans Pro" w:hAnsi="Neo Sans Pro" w:cs="Arial"/>
                <w:sz w:val="22"/>
              </w:rPr>
              <w:t>MTF-1010</w:t>
            </w:r>
          </w:p>
        </w:tc>
        <w:tc>
          <w:tcPr>
            <w:tcW w:w="1807" w:type="dxa"/>
          </w:tcPr>
          <w:p w14:paraId="186F0D03" w14:textId="2BD9D089" w:rsidR="001652D9" w:rsidRPr="00E036BF" w:rsidRDefault="00C1592D" w:rsidP="009D7674">
            <w:pPr>
              <w:jc w:val="center"/>
              <w:rPr>
                <w:rFonts w:ascii="Neo Sans Pro" w:hAnsi="Neo Sans Pro" w:cs="Arial"/>
                <w:sz w:val="22"/>
              </w:rPr>
            </w:pPr>
            <w:r>
              <w:rPr>
                <w:rFonts w:ascii="Neo Sans Pro" w:hAnsi="Neo Sans Pro" w:cs="Arial"/>
                <w:sz w:val="22"/>
              </w:rPr>
              <w:t>5</w:t>
            </w:r>
          </w:p>
        </w:tc>
      </w:tr>
      <w:tr w:rsidR="001652D9" w:rsidRPr="00E036BF" w14:paraId="048FD385" w14:textId="7752F2E5" w:rsidTr="002E3F0C">
        <w:trPr>
          <w:jc w:val="center"/>
        </w:trPr>
        <w:tc>
          <w:tcPr>
            <w:tcW w:w="4111" w:type="dxa"/>
          </w:tcPr>
          <w:p w14:paraId="4E91B13D" w14:textId="023B76C6" w:rsidR="001652D9" w:rsidRPr="00E036BF" w:rsidRDefault="009C3453" w:rsidP="00782E65">
            <w:pPr>
              <w:rPr>
                <w:rFonts w:ascii="Neo Sans Pro" w:hAnsi="Neo Sans Pro" w:cs="Arial"/>
                <w:sz w:val="22"/>
              </w:rPr>
            </w:pPr>
            <w:r>
              <w:rPr>
                <w:rFonts w:ascii="Neo Sans Pro" w:hAnsi="Neo Sans Pro" w:cs="Arial"/>
                <w:sz w:val="22"/>
              </w:rPr>
              <w:t>Vibraciones mecánicas</w:t>
            </w:r>
          </w:p>
        </w:tc>
        <w:tc>
          <w:tcPr>
            <w:tcW w:w="1984" w:type="dxa"/>
          </w:tcPr>
          <w:p w14:paraId="4649495A" w14:textId="5D3E2718" w:rsidR="001652D9" w:rsidRPr="00E036BF" w:rsidRDefault="00C1592D" w:rsidP="009D7674">
            <w:pPr>
              <w:jc w:val="center"/>
              <w:rPr>
                <w:rFonts w:ascii="Neo Sans Pro" w:hAnsi="Neo Sans Pro" w:cs="Arial"/>
                <w:sz w:val="22"/>
              </w:rPr>
            </w:pPr>
            <w:r w:rsidRPr="00C1592D">
              <w:rPr>
                <w:rFonts w:ascii="Neo Sans Pro" w:hAnsi="Neo Sans Pro" w:cs="Arial"/>
                <w:sz w:val="22"/>
              </w:rPr>
              <w:t>AED-1067</w:t>
            </w:r>
          </w:p>
        </w:tc>
        <w:tc>
          <w:tcPr>
            <w:tcW w:w="1807" w:type="dxa"/>
          </w:tcPr>
          <w:p w14:paraId="443D2DFB" w14:textId="346EA068" w:rsidR="001652D9" w:rsidRPr="00E036BF" w:rsidRDefault="00C1592D" w:rsidP="009D7674">
            <w:pPr>
              <w:jc w:val="center"/>
              <w:rPr>
                <w:rFonts w:ascii="Neo Sans Pro" w:hAnsi="Neo Sans Pro" w:cs="Arial"/>
                <w:sz w:val="22"/>
              </w:rPr>
            </w:pPr>
            <w:r>
              <w:rPr>
                <w:rFonts w:ascii="Neo Sans Pro" w:hAnsi="Neo Sans Pro" w:cs="Arial"/>
                <w:sz w:val="22"/>
              </w:rPr>
              <w:t>5</w:t>
            </w:r>
          </w:p>
        </w:tc>
      </w:tr>
      <w:tr w:rsidR="009C3453" w:rsidRPr="00E036BF" w14:paraId="532B78FE" w14:textId="77777777" w:rsidTr="002E3F0C">
        <w:trPr>
          <w:jc w:val="center"/>
        </w:trPr>
        <w:tc>
          <w:tcPr>
            <w:tcW w:w="4111" w:type="dxa"/>
          </w:tcPr>
          <w:p w14:paraId="3EE4FA7D" w14:textId="5AC04767" w:rsidR="009C3453" w:rsidRDefault="009C3453" w:rsidP="00782E65">
            <w:pPr>
              <w:rPr>
                <w:rFonts w:ascii="Neo Sans Pro" w:hAnsi="Neo Sans Pro" w:cs="Arial"/>
                <w:sz w:val="22"/>
              </w:rPr>
            </w:pPr>
            <w:r>
              <w:rPr>
                <w:rFonts w:ascii="Neo Sans Pro" w:hAnsi="Neo Sans Pro" w:cs="Arial"/>
                <w:sz w:val="22"/>
              </w:rPr>
              <w:t>Máquinas eléctricas</w:t>
            </w:r>
          </w:p>
        </w:tc>
        <w:tc>
          <w:tcPr>
            <w:tcW w:w="1984" w:type="dxa"/>
          </w:tcPr>
          <w:p w14:paraId="716A5E7B" w14:textId="62258CFF" w:rsidR="009C3453" w:rsidRPr="00E036BF" w:rsidRDefault="00C1592D" w:rsidP="009D7674">
            <w:pPr>
              <w:jc w:val="center"/>
              <w:rPr>
                <w:rFonts w:ascii="Neo Sans Pro" w:hAnsi="Neo Sans Pro" w:cs="Arial"/>
                <w:sz w:val="22"/>
              </w:rPr>
            </w:pPr>
            <w:r w:rsidRPr="00C1592D">
              <w:rPr>
                <w:rFonts w:ascii="Neo Sans Pro" w:hAnsi="Neo Sans Pro" w:cs="Arial"/>
                <w:sz w:val="22"/>
              </w:rPr>
              <w:t>AEF-1040</w:t>
            </w:r>
          </w:p>
        </w:tc>
        <w:tc>
          <w:tcPr>
            <w:tcW w:w="1807" w:type="dxa"/>
          </w:tcPr>
          <w:p w14:paraId="18B7830E" w14:textId="559EEF19" w:rsidR="009C3453" w:rsidRPr="00E036BF" w:rsidRDefault="00C1592D" w:rsidP="009D7674">
            <w:pPr>
              <w:jc w:val="center"/>
              <w:rPr>
                <w:rFonts w:ascii="Neo Sans Pro" w:hAnsi="Neo Sans Pro" w:cs="Arial"/>
                <w:sz w:val="22"/>
              </w:rPr>
            </w:pPr>
            <w:r>
              <w:rPr>
                <w:rFonts w:ascii="Neo Sans Pro" w:hAnsi="Neo Sans Pro" w:cs="Arial"/>
                <w:sz w:val="22"/>
              </w:rPr>
              <w:t>5</w:t>
            </w:r>
          </w:p>
        </w:tc>
      </w:tr>
      <w:tr w:rsidR="001652D9" w14:paraId="085ABF20" w14:textId="7A19DA82" w:rsidTr="002E3F0C">
        <w:trPr>
          <w:jc w:val="center"/>
        </w:trPr>
        <w:tc>
          <w:tcPr>
            <w:tcW w:w="7902" w:type="dxa"/>
            <w:gridSpan w:val="3"/>
          </w:tcPr>
          <w:p w14:paraId="4CE0B5BF" w14:textId="47EBE59F" w:rsidR="001652D9" w:rsidRDefault="001652D9" w:rsidP="00EB604B">
            <w:pPr>
              <w:jc w:val="center"/>
              <w:rPr>
                <w:rFonts w:ascii="Neo Sans Pro" w:hAnsi="Neo Sans Pro" w:cs="Arial"/>
                <w:b/>
                <w:sz w:val="22"/>
              </w:rPr>
            </w:pPr>
            <w:r>
              <w:rPr>
                <w:rFonts w:ascii="Neo Sans Pro" w:hAnsi="Neo Sans Pro" w:cs="Arial"/>
                <w:b/>
                <w:sz w:val="22"/>
              </w:rPr>
              <w:t>INGENIERÍA EN ADMINISTRACIÓN</w:t>
            </w:r>
          </w:p>
        </w:tc>
      </w:tr>
      <w:tr w:rsidR="001652D9" w:rsidRPr="00782E65" w14:paraId="04D49B59" w14:textId="63A9386D" w:rsidTr="002E3F0C">
        <w:trPr>
          <w:jc w:val="center"/>
        </w:trPr>
        <w:tc>
          <w:tcPr>
            <w:tcW w:w="4111" w:type="dxa"/>
          </w:tcPr>
          <w:p w14:paraId="1C62D836" w14:textId="00D3268C" w:rsidR="001652D9" w:rsidRPr="00782E65" w:rsidRDefault="00703FFA" w:rsidP="00782E65">
            <w:pPr>
              <w:rPr>
                <w:rFonts w:ascii="Neo Sans Pro" w:hAnsi="Neo Sans Pro" w:cs="Arial"/>
                <w:sz w:val="22"/>
              </w:rPr>
            </w:pPr>
            <w:r>
              <w:rPr>
                <w:rFonts w:ascii="Neo Sans Pro" w:hAnsi="Neo Sans Pro" w:cs="Arial"/>
                <w:sz w:val="22"/>
              </w:rPr>
              <w:t>Capital humano II</w:t>
            </w:r>
          </w:p>
        </w:tc>
        <w:tc>
          <w:tcPr>
            <w:tcW w:w="1984" w:type="dxa"/>
          </w:tcPr>
          <w:p w14:paraId="170D6231" w14:textId="1743D163" w:rsidR="001652D9" w:rsidRPr="00782E65" w:rsidRDefault="00113C25" w:rsidP="00C15576">
            <w:pPr>
              <w:pStyle w:val="Default"/>
              <w:jc w:val="center"/>
              <w:rPr>
                <w:rFonts w:ascii="Neo Sans Pro" w:hAnsi="Neo Sans Pro" w:cs="Arial"/>
                <w:sz w:val="22"/>
              </w:rPr>
            </w:pPr>
            <w:r w:rsidRPr="00113C25">
              <w:rPr>
                <w:rFonts w:ascii="Neo Sans Pro" w:hAnsi="Neo Sans Pro" w:cs="Arial"/>
                <w:color w:val="auto"/>
                <w:sz w:val="22"/>
                <w:lang w:val="es-ES"/>
              </w:rPr>
              <w:t>ADD-1008</w:t>
            </w:r>
          </w:p>
        </w:tc>
        <w:tc>
          <w:tcPr>
            <w:tcW w:w="1807" w:type="dxa"/>
          </w:tcPr>
          <w:p w14:paraId="6DE697D8" w14:textId="2A8798EB" w:rsidR="001652D9" w:rsidRPr="00782E65" w:rsidRDefault="00113C25" w:rsidP="00EB604B">
            <w:pPr>
              <w:jc w:val="center"/>
              <w:rPr>
                <w:rFonts w:ascii="Neo Sans Pro" w:hAnsi="Neo Sans Pro" w:cs="Arial"/>
                <w:sz w:val="22"/>
              </w:rPr>
            </w:pPr>
            <w:r>
              <w:rPr>
                <w:rFonts w:ascii="Neo Sans Pro" w:hAnsi="Neo Sans Pro" w:cs="Arial"/>
                <w:sz w:val="22"/>
              </w:rPr>
              <w:t>5</w:t>
            </w:r>
          </w:p>
        </w:tc>
      </w:tr>
      <w:tr w:rsidR="00113C25" w:rsidRPr="00782E65" w14:paraId="34C3556E" w14:textId="425C290A" w:rsidTr="002E3F0C">
        <w:trPr>
          <w:jc w:val="center"/>
        </w:trPr>
        <w:tc>
          <w:tcPr>
            <w:tcW w:w="4111" w:type="dxa"/>
          </w:tcPr>
          <w:p w14:paraId="6B584F37" w14:textId="77517B17" w:rsidR="00113C25" w:rsidRPr="00782E65" w:rsidRDefault="00113C25" w:rsidP="00113C25">
            <w:pPr>
              <w:rPr>
                <w:rFonts w:ascii="Neo Sans Pro" w:hAnsi="Neo Sans Pro" w:cs="Arial"/>
                <w:sz w:val="22"/>
              </w:rPr>
            </w:pPr>
            <w:r>
              <w:rPr>
                <w:rFonts w:ascii="Neo Sans Pro" w:hAnsi="Neo Sans Pro" w:cs="Arial"/>
                <w:sz w:val="22"/>
              </w:rPr>
              <w:t>Administración financiera I</w:t>
            </w:r>
          </w:p>
        </w:tc>
        <w:tc>
          <w:tcPr>
            <w:tcW w:w="1984" w:type="dxa"/>
          </w:tcPr>
          <w:p w14:paraId="35E3DF6D" w14:textId="432789E3" w:rsidR="00113C25" w:rsidRPr="00782E65" w:rsidRDefault="00113C25" w:rsidP="00113C25">
            <w:pPr>
              <w:jc w:val="center"/>
              <w:rPr>
                <w:rFonts w:ascii="Neo Sans Pro" w:hAnsi="Neo Sans Pro" w:cs="Arial"/>
                <w:sz w:val="22"/>
              </w:rPr>
            </w:pPr>
            <w:r w:rsidRPr="00113C25">
              <w:rPr>
                <w:rFonts w:ascii="Neo Sans Pro" w:hAnsi="Neo Sans Pro" w:cs="Arial"/>
                <w:sz w:val="22"/>
              </w:rPr>
              <w:t>ADD-1003</w:t>
            </w:r>
          </w:p>
        </w:tc>
        <w:tc>
          <w:tcPr>
            <w:tcW w:w="1807" w:type="dxa"/>
          </w:tcPr>
          <w:p w14:paraId="649F29F1" w14:textId="4A1D25CD" w:rsidR="00113C25" w:rsidRPr="00782E65" w:rsidRDefault="00113C25" w:rsidP="00113C25">
            <w:pPr>
              <w:jc w:val="center"/>
              <w:rPr>
                <w:rFonts w:ascii="Neo Sans Pro" w:hAnsi="Neo Sans Pro" w:cs="Arial"/>
                <w:sz w:val="22"/>
              </w:rPr>
            </w:pPr>
            <w:r>
              <w:rPr>
                <w:rFonts w:ascii="Neo Sans Pro" w:hAnsi="Neo Sans Pro" w:cs="Arial"/>
                <w:sz w:val="22"/>
              </w:rPr>
              <w:t>5</w:t>
            </w:r>
          </w:p>
        </w:tc>
      </w:tr>
      <w:tr w:rsidR="00113C25" w:rsidRPr="00782E65" w14:paraId="1A94E900" w14:textId="77777777" w:rsidTr="002E3F0C">
        <w:trPr>
          <w:jc w:val="center"/>
        </w:trPr>
        <w:tc>
          <w:tcPr>
            <w:tcW w:w="4111" w:type="dxa"/>
          </w:tcPr>
          <w:p w14:paraId="460551A6" w14:textId="5BEC1D9F" w:rsidR="00113C25" w:rsidRDefault="00113C25" w:rsidP="00113C25">
            <w:pPr>
              <w:rPr>
                <w:rFonts w:ascii="Neo Sans Pro" w:hAnsi="Neo Sans Pro" w:cs="Arial"/>
                <w:sz w:val="22"/>
              </w:rPr>
            </w:pPr>
            <w:r>
              <w:rPr>
                <w:rFonts w:ascii="Neo Sans Pro" w:hAnsi="Neo Sans Pro" w:cs="Arial"/>
                <w:sz w:val="22"/>
              </w:rPr>
              <w:t>Administración financiera II</w:t>
            </w:r>
          </w:p>
        </w:tc>
        <w:tc>
          <w:tcPr>
            <w:tcW w:w="1984" w:type="dxa"/>
          </w:tcPr>
          <w:p w14:paraId="551A383A" w14:textId="5DC42DC7" w:rsidR="00113C25" w:rsidRDefault="00113C25" w:rsidP="00113C25">
            <w:pPr>
              <w:jc w:val="center"/>
              <w:rPr>
                <w:rFonts w:ascii="Neo Sans Pro" w:hAnsi="Neo Sans Pro" w:cs="Arial"/>
                <w:sz w:val="22"/>
              </w:rPr>
            </w:pPr>
            <w:r w:rsidRPr="00113C25">
              <w:rPr>
                <w:rFonts w:ascii="Neo Sans Pro" w:hAnsi="Neo Sans Pro" w:cs="Arial"/>
                <w:sz w:val="22"/>
              </w:rPr>
              <w:t>ADD-1004</w:t>
            </w:r>
          </w:p>
        </w:tc>
        <w:tc>
          <w:tcPr>
            <w:tcW w:w="1807" w:type="dxa"/>
          </w:tcPr>
          <w:p w14:paraId="69EBEAA0" w14:textId="5B4002A3" w:rsidR="00113C25" w:rsidRDefault="00113C25" w:rsidP="00113C25">
            <w:pPr>
              <w:jc w:val="center"/>
              <w:rPr>
                <w:rFonts w:ascii="Neo Sans Pro" w:hAnsi="Neo Sans Pro" w:cs="Arial"/>
                <w:sz w:val="22"/>
              </w:rPr>
            </w:pPr>
            <w:r>
              <w:rPr>
                <w:rFonts w:ascii="Neo Sans Pro" w:hAnsi="Neo Sans Pro" w:cs="Arial"/>
                <w:sz w:val="22"/>
              </w:rPr>
              <w:t>5</w:t>
            </w:r>
          </w:p>
        </w:tc>
      </w:tr>
      <w:tr w:rsidR="00703FFA" w14:paraId="7D7D5CC2" w14:textId="4918DD10" w:rsidTr="002E3F0C">
        <w:trPr>
          <w:jc w:val="center"/>
        </w:trPr>
        <w:tc>
          <w:tcPr>
            <w:tcW w:w="7902" w:type="dxa"/>
            <w:gridSpan w:val="3"/>
          </w:tcPr>
          <w:p w14:paraId="59E598D6" w14:textId="67BC55AC" w:rsidR="00703FFA" w:rsidRDefault="00703FFA" w:rsidP="00703FFA">
            <w:pPr>
              <w:jc w:val="center"/>
              <w:rPr>
                <w:rFonts w:ascii="Neo Sans Pro" w:hAnsi="Neo Sans Pro" w:cs="Arial"/>
                <w:b/>
                <w:sz w:val="22"/>
              </w:rPr>
            </w:pPr>
            <w:r>
              <w:rPr>
                <w:rFonts w:ascii="Neo Sans Pro" w:hAnsi="Neo Sans Pro" w:cs="Arial"/>
                <w:b/>
                <w:sz w:val="22"/>
              </w:rPr>
              <w:t>INGENIERÍA INDUSTRIAL</w:t>
            </w:r>
          </w:p>
        </w:tc>
      </w:tr>
      <w:tr w:rsidR="00703FFA" w:rsidRPr="00782E65" w14:paraId="020E1F35" w14:textId="58252467" w:rsidTr="002E3F0C">
        <w:trPr>
          <w:jc w:val="center"/>
        </w:trPr>
        <w:tc>
          <w:tcPr>
            <w:tcW w:w="4111" w:type="dxa"/>
          </w:tcPr>
          <w:p w14:paraId="4D5C77EF" w14:textId="4F824ABE" w:rsidR="00703FFA" w:rsidRPr="00782E65" w:rsidRDefault="00A509E8" w:rsidP="00703FFA">
            <w:pPr>
              <w:rPr>
                <w:rFonts w:ascii="Neo Sans Pro" w:hAnsi="Neo Sans Pro" w:cs="Arial"/>
                <w:sz w:val="22"/>
              </w:rPr>
            </w:pPr>
            <w:r>
              <w:rPr>
                <w:rFonts w:ascii="Neo Sans Pro" w:hAnsi="Neo Sans Pro" w:cs="Arial"/>
                <w:sz w:val="22"/>
              </w:rPr>
              <w:t>Control estadístico de la calidad</w:t>
            </w:r>
          </w:p>
        </w:tc>
        <w:tc>
          <w:tcPr>
            <w:tcW w:w="1984" w:type="dxa"/>
          </w:tcPr>
          <w:p w14:paraId="6F71F698" w14:textId="6E56EA8D" w:rsidR="00703FFA" w:rsidRPr="00782E65" w:rsidRDefault="00113C25" w:rsidP="00113C25">
            <w:pPr>
              <w:jc w:val="center"/>
              <w:rPr>
                <w:rFonts w:ascii="Neo Sans Pro" w:hAnsi="Neo Sans Pro" w:cs="Arial"/>
                <w:sz w:val="22"/>
              </w:rPr>
            </w:pPr>
            <w:r w:rsidRPr="00113C25">
              <w:rPr>
                <w:rFonts w:ascii="Neo Sans Pro" w:hAnsi="Neo Sans Pro" w:cs="Arial"/>
                <w:sz w:val="22"/>
              </w:rPr>
              <w:t>INF-1007</w:t>
            </w:r>
          </w:p>
        </w:tc>
        <w:tc>
          <w:tcPr>
            <w:tcW w:w="1807" w:type="dxa"/>
          </w:tcPr>
          <w:p w14:paraId="23F27B61" w14:textId="17711963" w:rsidR="00703FFA" w:rsidRPr="00782E65" w:rsidRDefault="00113C25" w:rsidP="00703FFA">
            <w:pPr>
              <w:jc w:val="center"/>
              <w:rPr>
                <w:rFonts w:ascii="Neo Sans Pro" w:hAnsi="Neo Sans Pro" w:cs="Arial"/>
                <w:sz w:val="22"/>
              </w:rPr>
            </w:pPr>
            <w:r>
              <w:rPr>
                <w:rFonts w:ascii="Neo Sans Pro" w:hAnsi="Neo Sans Pro" w:cs="Arial"/>
                <w:sz w:val="22"/>
              </w:rPr>
              <w:t>5</w:t>
            </w:r>
          </w:p>
        </w:tc>
      </w:tr>
      <w:tr w:rsidR="00A509E8" w:rsidRPr="00782E65" w14:paraId="263639C8" w14:textId="77777777" w:rsidTr="002E3F0C">
        <w:trPr>
          <w:jc w:val="center"/>
        </w:trPr>
        <w:tc>
          <w:tcPr>
            <w:tcW w:w="4111" w:type="dxa"/>
          </w:tcPr>
          <w:p w14:paraId="2DB0784C" w14:textId="25CEF763" w:rsidR="00A509E8" w:rsidRDefault="00A509E8" w:rsidP="00A509E8">
            <w:pPr>
              <w:rPr>
                <w:rFonts w:ascii="Neo Sans Pro" w:hAnsi="Neo Sans Pro" w:cs="Arial"/>
                <w:sz w:val="22"/>
              </w:rPr>
            </w:pPr>
            <w:r>
              <w:rPr>
                <w:rFonts w:ascii="Neo Sans Pro" w:hAnsi="Neo Sans Pro" w:cs="Arial"/>
                <w:sz w:val="22"/>
              </w:rPr>
              <w:t>Estadística inferencial II</w:t>
            </w:r>
          </w:p>
        </w:tc>
        <w:tc>
          <w:tcPr>
            <w:tcW w:w="1984" w:type="dxa"/>
          </w:tcPr>
          <w:p w14:paraId="6603C077" w14:textId="7F8AC845" w:rsidR="00A509E8" w:rsidRDefault="00113C25" w:rsidP="00703FFA">
            <w:pPr>
              <w:jc w:val="center"/>
              <w:rPr>
                <w:rFonts w:ascii="Neo Sans Pro" w:hAnsi="Neo Sans Pro" w:cs="Arial"/>
                <w:sz w:val="22"/>
              </w:rPr>
            </w:pPr>
            <w:r w:rsidRPr="00113C25">
              <w:rPr>
                <w:rFonts w:ascii="Neo Sans Pro" w:hAnsi="Neo Sans Pro" w:cs="Arial"/>
                <w:sz w:val="22"/>
              </w:rPr>
              <w:t>AEF-1025</w:t>
            </w:r>
          </w:p>
        </w:tc>
        <w:tc>
          <w:tcPr>
            <w:tcW w:w="1807" w:type="dxa"/>
          </w:tcPr>
          <w:p w14:paraId="38FB92A9" w14:textId="68E7AFAC" w:rsidR="00A509E8" w:rsidRDefault="00113C25" w:rsidP="00703FFA">
            <w:pPr>
              <w:jc w:val="center"/>
              <w:rPr>
                <w:rFonts w:ascii="Neo Sans Pro" w:hAnsi="Neo Sans Pro" w:cs="Arial"/>
                <w:sz w:val="22"/>
              </w:rPr>
            </w:pPr>
            <w:r>
              <w:rPr>
                <w:rFonts w:ascii="Neo Sans Pro" w:hAnsi="Neo Sans Pro" w:cs="Arial"/>
                <w:sz w:val="22"/>
              </w:rPr>
              <w:t>5</w:t>
            </w:r>
          </w:p>
        </w:tc>
      </w:tr>
      <w:tr w:rsidR="00A509E8" w:rsidRPr="00782E65" w14:paraId="698330C9" w14:textId="77777777" w:rsidTr="002E3F0C">
        <w:trPr>
          <w:jc w:val="center"/>
        </w:trPr>
        <w:tc>
          <w:tcPr>
            <w:tcW w:w="4111" w:type="dxa"/>
          </w:tcPr>
          <w:p w14:paraId="29AD253B" w14:textId="7563D70D" w:rsidR="00A509E8" w:rsidRDefault="00A509E8" w:rsidP="00A509E8">
            <w:pPr>
              <w:rPr>
                <w:rFonts w:ascii="Neo Sans Pro" w:hAnsi="Neo Sans Pro" w:cs="Arial"/>
                <w:sz w:val="22"/>
              </w:rPr>
            </w:pPr>
            <w:r>
              <w:rPr>
                <w:rFonts w:ascii="Neo Sans Pro" w:hAnsi="Neo Sans Pro" w:cs="Arial"/>
                <w:sz w:val="22"/>
              </w:rPr>
              <w:t>Ingeniería económica</w:t>
            </w:r>
          </w:p>
        </w:tc>
        <w:tc>
          <w:tcPr>
            <w:tcW w:w="1984" w:type="dxa"/>
          </w:tcPr>
          <w:p w14:paraId="727A0A5E" w14:textId="323B8373" w:rsidR="00A509E8" w:rsidRDefault="00113C25" w:rsidP="00703FFA">
            <w:pPr>
              <w:jc w:val="center"/>
              <w:rPr>
                <w:rFonts w:ascii="Neo Sans Pro" w:hAnsi="Neo Sans Pro" w:cs="Arial"/>
                <w:sz w:val="22"/>
              </w:rPr>
            </w:pPr>
            <w:r w:rsidRPr="00113C25">
              <w:rPr>
                <w:rFonts w:ascii="Neo Sans Pro" w:hAnsi="Neo Sans Pro" w:cs="Arial"/>
                <w:sz w:val="22"/>
              </w:rPr>
              <w:t>AEC-1037</w:t>
            </w:r>
          </w:p>
        </w:tc>
        <w:tc>
          <w:tcPr>
            <w:tcW w:w="1807" w:type="dxa"/>
          </w:tcPr>
          <w:p w14:paraId="4EECB25B" w14:textId="302EAA72" w:rsidR="00A509E8" w:rsidRDefault="00113C25" w:rsidP="00703FFA">
            <w:pPr>
              <w:jc w:val="center"/>
              <w:rPr>
                <w:rFonts w:ascii="Neo Sans Pro" w:hAnsi="Neo Sans Pro" w:cs="Arial"/>
                <w:sz w:val="22"/>
              </w:rPr>
            </w:pPr>
            <w:r>
              <w:rPr>
                <w:rFonts w:ascii="Neo Sans Pro" w:hAnsi="Neo Sans Pro" w:cs="Arial"/>
                <w:sz w:val="22"/>
              </w:rPr>
              <w:t>4</w:t>
            </w:r>
          </w:p>
        </w:tc>
      </w:tr>
      <w:tr w:rsidR="00883060" w:rsidRPr="00782E65" w14:paraId="153E5733" w14:textId="77777777" w:rsidTr="002E3F0C">
        <w:trPr>
          <w:jc w:val="center"/>
        </w:trPr>
        <w:tc>
          <w:tcPr>
            <w:tcW w:w="4111" w:type="dxa"/>
          </w:tcPr>
          <w:p w14:paraId="5399DBC4" w14:textId="12D3C8DE" w:rsidR="00883060" w:rsidRDefault="00883060" w:rsidP="00A509E8">
            <w:pPr>
              <w:rPr>
                <w:rFonts w:ascii="Neo Sans Pro" w:hAnsi="Neo Sans Pro" w:cs="Arial"/>
                <w:sz w:val="22"/>
              </w:rPr>
            </w:pPr>
            <w:r>
              <w:rPr>
                <w:rFonts w:ascii="Neo Sans Pro" w:hAnsi="Neo Sans Pro" w:cs="Arial"/>
                <w:sz w:val="22"/>
              </w:rPr>
              <w:t>Administración del mantenimiento</w:t>
            </w:r>
          </w:p>
        </w:tc>
        <w:tc>
          <w:tcPr>
            <w:tcW w:w="1984" w:type="dxa"/>
          </w:tcPr>
          <w:p w14:paraId="5090E03E" w14:textId="20D32979" w:rsidR="00883060" w:rsidRPr="00113C25" w:rsidRDefault="00883060" w:rsidP="00703FFA">
            <w:pPr>
              <w:jc w:val="center"/>
              <w:rPr>
                <w:rFonts w:ascii="Neo Sans Pro" w:hAnsi="Neo Sans Pro" w:cs="Arial"/>
                <w:sz w:val="22"/>
              </w:rPr>
            </w:pPr>
            <w:r w:rsidRPr="00883060">
              <w:rPr>
                <w:rFonts w:ascii="Neo Sans Pro" w:hAnsi="Neo Sans Pro" w:cs="Arial"/>
                <w:sz w:val="22"/>
              </w:rPr>
              <w:t>INC-1004</w:t>
            </w:r>
          </w:p>
        </w:tc>
        <w:tc>
          <w:tcPr>
            <w:tcW w:w="1807" w:type="dxa"/>
          </w:tcPr>
          <w:p w14:paraId="60F795E5" w14:textId="5FEACC0A" w:rsidR="00883060" w:rsidRDefault="00883060" w:rsidP="00703FFA">
            <w:pPr>
              <w:jc w:val="center"/>
              <w:rPr>
                <w:rFonts w:ascii="Neo Sans Pro" w:hAnsi="Neo Sans Pro" w:cs="Arial"/>
                <w:sz w:val="22"/>
              </w:rPr>
            </w:pPr>
            <w:r>
              <w:rPr>
                <w:rFonts w:ascii="Neo Sans Pro" w:hAnsi="Neo Sans Pro" w:cs="Arial"/>
                <w:sz w:val="22"/>
              </w:rPr>
              <w:t>4</w:t>
            </w:r>
          </w:p>
        </w:tc>
      </w:tr>
      <w:tr w:rsidR="00C15576" w:rsidRPr="00782E65" w14:paraId="29B80C8D" w14:textId="77777777" w:rsidTr="00652ED5">
        <w:trPr>
          <w:jc w:val="center"/>
        </w:trPr>
        <w:tc>
          <w:tcPr>
            <w:tcW w:w="7902" w:type="dxa"/>
            <w:gridSpan w:val="3"/>
          </w:tcPr>
          <w:p w14:paraId="3796A801" w14:textId="0731A998" w:rsidR="00C15576" w:rsidRPr="00C15576" w:rsidRDefault="00C15576" w:rsidP="00C15576">
            <w:pPr>
              <w:jc w:val="center"/>
              <w:rPr>
                <w:rFonts w:ascii="Neo Sans Pro" w:hAnsi="Neo Sans Pro" w:cs="Arial"/>
                <w:b/>
                <w:sz w:val="22"/>
              </w:rPr>
            </w:pPr>
            <w:r>
              <w:rPr>
                <w:rFonts w:ascii="Neo Sans Pro" w:hAnsi="Neo Sans Pro" w:cs="Arial"/>
                <w:b/>
                <w:sz w:val="22"/>
              </w:rPr>
              <w:t>CONTADOR PÚBLICO</w:t>
            </w:r>
          </w:p>
        </w:tc>
      </w:tr>
      <w:tr w:rsidR="00C15576" w:rsidRPr="00782E65" w14:paraId="0A726D5E" w14:textId="77777777" w:rsidTr="002E3F0C">
        <w:trPr>
          <w:jc w:val="center"/>
        </w:trPr>
        <w:tc>
          <w:tcPr>
            <w:tcW w:w="4111" w:type="dxa"/>
          </w:tcPr>
          <w:p w14:paraId="6EA3204A" w14:textId="0BCF69E2" w:rsidR="00C15576" w:rsidRDefault="00C15576" w:rsidP="00703FFA">
            <w:pPr>
              <w:rPr>
                <w:rFonts w:ascii="Neo Sans Pro" w:hAnsi="Neo Sans Pro" w:cs="Arial"/>
                <w:sz w:val="22"/>
              </w:rPr>
            </w:pPr>
            <w:r>
              <w:rPr>
                <w:rFonts w:ascii="Neo Sans Pro" w:hAnsi="Neo Sans Pro" w:cs="Arial"/>
                <w:sz w:val="22"/>
              </w:rPr>
              <w:t>Administración</w:t>
            </w:r>
          </w:p>
        </w:tc>
        <w:tc>
          <w:tcPr>
            <w:tcW w:w="1984" w:type="dxa"/>
          </w:tcPr>
          <w:p w14:paraId="031AB2BE" w14:textId="09677FF9" w:rsidR="00C15576" w:rsidRDefault="00C15576" w:rsidP="00CD21ED">
            <w:pPr>
              <w:jc w:val="center"/>
              <w:rPr>
                <w:rFonts w:ascii="Neo Sans Pro" w:hAnsi="Neo Sans Pro" w:cs="Arial"/>
                <w:sz w:val="22"/>
              </w:rPr>
            </w:pPr>
            <w:r w:rsidRPr="00CD21ED">
              <w:rPr>
                <w:rFonts w:ascii="Neo Sans Pro" w:hAnsi="Neo Sans Pro" w:cs="Arial"/>
                <w:sz w:val="22"/>
              </w:rPr>
              <w:t>CPC-1001</w:t>
            </w:r>
          </w:p>
        </w:tc>
        <w:tc>
          <w:tcPr>
            <w:tcW w:w="1807" w:type="dxa"/>
          </w:tcPr>
          <w:p w14:paraId="3247E03E" w14:textId="3DB1D4C3" w:rsidR="00C15576" w:rsidRDefault="00CD21ED" w:rsidP="00703FFA">
            <w:pPr>
              <w:jc w:val="center"/>
              <w:rPr>
                <w:rFonts w:ascii="Neo Sans Pro" w:hAnsi="Neo Sans Pro" w:cs="Arial"/>
                <w:sz w:val="22"/>
              </w:rPr>
            </w:pPr>
            <w:r>
              <w:rPr>
                <w:rFonts w:ascii="Neo Sans Pro" w:hAnsi="Neo Sans Pro" w:cs="Arial"/>
                <w:sz w:val="22"/>
              </w:rPr>
              <w:t>4</w:t>
            </w:r>
          </w:p>
        </w:tc>
      </w:tr>
      <w:tr w:rsidR="00C15576" w:rsidRPr="00782E65" w14:paraId="4DEF88BB" w14:textId="77777777" w:rsidTr="002E3F0C">
        <w:trPr>
          <w:jc w:val="center"/>
        </w:trPr>
        <w:tc>
          <w:tcPr>
            <w:tcW w:w="4111" w:type="dxa"/>
          </w:tcPr>
          <w:p w14:paraId="02BC90C5" w14:textId="2F1DC03F" w:rsidR="00C15576" w:rsidRDefault="00C15576" w:rsidP="00703FFA">
            <w:pPr>
              <w:rPr>
                <w:rFonts w:ascii="Neo Sans Pro" w:hAnsi="Neo Sans Pro" w:cs="Arial"/>
                <w:sz w:val="22"/>
              </w:rPr>
            </w:pPr>
            <w:r>
              <w:rPr>
                <w:rFonts w:ascii="Neo Sans Pro" w:hAnsi="Neo Sans Pro" w:cs="Arial"/>
                <w:sz w:val="22"/>
              </w:rPr>
              <w:t>Fundamentos de derecho</w:t>
            </w:r>
          </w:p>
        </w:tc>
        <w:tc>
          <w:tcPr>
            <w:tcW w:w="1984" w:type="dxa"/>
          </w:tcPr>
          <w:p w14:paraId="170A88E5" w14:textId="62A53AB6" w:rsidR="00C15576" w:rsidRDefault="00CD21ED" w:rsidP="00CD21ED">
            <w:pPr>
              <w:jc w:val="center"/>
              <w:rPr>
                <w:rFonts w:ascii="Neo Sans Pro" w:hAnsi="Neo Sans Pro" w:cs="Arial"/>
                <w:sz w:val="22"/>
              </w:rPr>
            </w:pPr>
            <w:r w:rsidRPr="00CD21ED">
              <w:rPr>
                <w:rFonts w:ascii="Neo Sans Pro" w:hAnsi="Neo Sans Pro" w:cs="Arial"/>
                <w:sz w:val="22"/>
              </w:rPr>
              <w:t>CPC-1025</w:t>
            </w:r>
          </w:p>
        </w:tc>
        <w:tc>
          <w:tcPr>
            <w:tcW w:w="1807" w:type="dxa"/>
          </w:tcPr>
          <w:p w14:paraId="0A327CEF" w14:textId="256D4117" w:rsidR="00C15576" w:rsidRDefault="00CD21ED" w:rsidP="00CD21ED">
            <w:pPr>
              <w:jc w:val="center"/>
              <w:rPr>
                <w:rFonts w:ascii="Neo Sans Pro" w:hAnsi="Neo Sans Pro" w:cs="Arial"/>
                <w:sz w:val="22"/>
              </w:rPr>
            </w:pPr>
            <w:r>
              <w:rPr>
                <w:rFonts w:ascii="Neo Sans Pro" w:hAnsi="Neo Sans Pro" w:cs="Arial"/>
                <w:sz w:val="22"/>
              </w:rPr>
              <w:t>4</w:t>
            </w:r>
          </w:p>
        </w:tc>
      </w:tr>
      <w:tr w:rsidR="00C15576" w:rsidRPr="00782E65" w14:paraId="0EDA50A5" w14:textId="77777777" w:rsidTr="002E3F0C">
        <w:trPr>
          <w:jc w:val="center"/>
        </w:trPr>
        <w:tc>
          <w:tcPr>
            <w:tcW w:w="4111" w:type="dxa"/>
          </w:tcPr>
          <w:p w14:paraId="7AFDDD89" w14:textId="71DB86F8" w:rsidR="00C15576" w:rsidRDefault="00C15576" w:rsidP="00703FFA">
            <w:pPr>
              <w:rPr>
                <w:rFonts w:ascii="Neo Sans Pro" w:hAnsi="Neo Sans Pro" w:cs="Arial"/>
                <w:sz w:val="22"/>
              </w:rPr>
            </w:pPr>
            <w:r>
              <w:rPr>
                <w:rFonts w:ascii="Neo Sans Pro" w:hAnsi="Neo Sans Pro" w:cs="Arial"/>
                <w:sz w:val="22"/>
              </w:rPr>
              <w:t>Fundamentos de investigación</w:t>
            </w:r>
          </w:p>
        </w:tc>
        <w:tc>
          <w:tcPr>
            <w:tcW w:w="1984" w:type="dxa"/>
          </w:tcPr>
          <w:p w14:paraId="7828D9A9" w14:textId="77CA4E5A" w:rsidR="00C15576" w:rsidRDefault="00CD21ED" w:rsidP="00CD21ED">
            <w:pPr>
              <w:jc w:val="center"/>
              <w:rPr>
                <w:rFonts w:ascii="Neo Sans Pro" w:hAnsi="Neo Sans Pro" w:cs="Arial"/>
                <w:sz w:val="22"/>
              </w:rPr>
            </w:pPr>
            <w:r w:rsidRPr="00CD21ED">
              <w:rPr>
                <w:rFonts w:ascii="Neo Sans Pro" w:hAnsi="Neo Sans Pro" w:cs="Arial"/>
                <w:sz w:val="22"/>
              </w:rPr>
              <w:t>ACC-0906</w:t>
            </w:r>
          </w:p>
        </w:tc>
        <w:tc>
          <w:tcPr>
            <w:tcW w:w="1807" w:type="dxa"/>
          </w:tcPr>
          <w:p w14:paraId="52332334" w14:textId="7EEC974F" w:rsidR="00C15576" w:rsidRDefault="00CD21ED" w:rsidP="00CD21ED">
            <w:pPr>
              <w:jc w:val="center"/>
              <w:rPr>
                <w:rFonts w:ascii="Neo Sans Pro" w:hAnsi="Neo Sans Pro" w:cs="Arial"/>
                <w:sz w:val="22"/>
              </w:rPr>
            </w:pPr>
            <w:r>
              <w:rPr>
                <w:rFonts w:ascii="Neo Sans Pro" w:hAnsi="Neo Sans Pro" w:cs="Arial"/>
                <w:sz w:val="22"/>
              </w:rPr>
              <w:t>4</w:t>
            </w:r>
          </w:p>
        </w:tc>
      </w:tr>
      <w:tr w:rsidR="00703FFA" w14:paraId="2E351943" w14:textId="76A9D37E" w:rsidTr="002E3F0C">
        <w:trPr>
          <w:jc w:val="center"/>
        </w:trPr>
        <w:tc>
          <w:tcPr>
            <w:tcW w:w="7902" w:type="dxa"/>
            <w:gridSpan w:val="3"/>
          </w:tcPr>
          <w:p w14:paraId="6C2381C8" w14:textId="1A50AFE4" w:rsidR="00703FFA" w:rsidRDefault="00703FFA" w:rsidP="00703FFA">
            <w:pPr>
              <w:jc w:val="center"/>
              <w:rPr>
                <w:rFonts w:ascii="Neo Sans Pro" w:hAnsi="Neo Sans Pro" w:cs="Arial"/>
                <w:b/>
                <w:sz w:val="22"/>
              </w:rPr>
            </w:pPr>
            <w:r>
              <w:rPr>
                <w:rFonts w:ascii="Neo Sans Pro" w:hAnsi="Neo Sans Pro" w:cs="Arial"/>
                <w:b/>
                <w:sz w:val="22"/>
              </w:rPr>
              <w:t>COMUNES</w:t>
            </w:r>
          </w:p>
        </w:tc>
      </w:tr>
      <w:tr w:rsidR="00703FFA" w:rsidRPr="00782E65" w14:paraId="1B8B97BD" w14:textId="2936BCFC" w:rsidTr="002E3F0C">
        <w:trPr>
          <w:jc w:val="center"/>
        </w:trPr>
        <w:tc>
          <w:tcPr>
            <w:tcW w:w="4111" w:type="dxa"/>
          </w:tcPr>
          <w:p w14:paraId="4616EE64" w14:textId="0078CA2C" w:rsidR="00703FFA" w:rsidRPr="00782E65" w:rsidRDefault="00703FFA" w:rsidP="00703FFA">
            <w:pPr>
              <w:rPr>
                <w:rFonts w:ascii="Neo Sans Pro" w:hAnsi="Neo Sans Pro" w:cs="Arial"/>
                <w:sz w:val="22"/>
              </w:rPr>
            </w:pPr>
            <w:r>
              <w:rPr>
                <w:rFonts w:ascii="Neo Sans Pro" w:hAnsi="Neo Sans Pro" w:cs="Arial"/>
                <w:sz w:val="22"/>
              </w:rPr>
              <w:t>Cálculo diferencial</w:t>
            </w:r>
          </w:p>
        </w:tc>
        <w:tc>
          <w:tcPr>
            <w:tcW w:w="1984" w:type="dxa"/>
          </w:tcPr>
          <w:p w14:paraId="78C43E01" w14:textId="50A4A66B" w:rsidR="00703FFA" w:rsidRPr="00782E65" w:rsidRDefault="00703FFA" w:rsidP="00703FFA">
            <w:pPr>
              <w:jc w:val="center"/>
              <w:rPr>
                <w:rFonts w:ascii="Neo Sans Pro" w:hAnsi="Neo Sans Pro" w:cs="Arial"/>
                <w:sz w:val="22"/>
              </w:rPr>
            </w:pPr>
            <w:r w:rsidRPr="00CF50D4">
              <w:rPr>
                <w:rFonts w:ascii="Neo Sans Pro" w:hAnsi="Neo Sans Pro" w:cs="Arial"/>
                <w:sz w:val="22"/>
              </w:rPr>
              <w:t>ACF-0901</w:t>
            </w:r>
          </w:p>
        </w:tc>
        <w:tc>
          <w:tcPr>
            <w:tcW w:w="1807" w:type="dxa"/>
          </w:tcPr>
          <w:p w14:paraId="33FCD59B" w14:textId="27287185" w:rsidR="00703FFA" w:rsidRPr="00782E65" w:rsidRDefault="00703FFA" w:rsidP="00703FFA">
            <w:pPr>
              <w:jc w:val="center"/>
              <w:rPr>
                <w:rFonts w:ascii="Neo Sans Pro" w:hAnsi="Neo Sans Pro" w:cs="Arial"/>
                <w:sz w:val="22"/>
              </w:rPr>
            </w:pPr>
            <w:r>
              <w:rPr>
                <w:rFonts w:ascii="Neo Sans Pro" w:hAnsi="Neo Sans Pro" w:cs="Arial"/>
                <w:sz w:val="22"/>
              </w:rPr>
              <w:t>5</w:t>
            </w:r>
          </w:p>
        </w:tc>
      </w:tr>
      <w:tr w:rsidR="00703FFA" w:rsidRPr="00782E65" w14:paraId="5FA333F4" w14:textId="059B6EC8" w:rsidTr="002E3F0C">
        <w:trPr>
          <w:jc w:val="center"/>
        </w:trPr>
        <w:tc>
          <w:tcPr>
            <w:tcW w:w="4111" w:type="dxa"/>
          </w:tcPr>
          <w:p w14:paraId="5548EC60" w14:textId="0E91ECAF" w:rsidR="00703FFA" w:rsidRPr="00782E65" w:rsidRDefault="00703FFA" w:rsidP="00703FFA">
            <w:pPr>
              <w:rPr>
                <w:rFonts w:ascii="Neo Sans Pro" w:hAnsi="Neo Sans Pro" w:cs="Arial"/>
                <w:sz w:val="22"/>
              </w:rPr>
            </w:pPr>
            <w:r>
              <w:rPr>
                <w:rFonts w:ascii="Neo Sans Pro" w:hAnsi="Neo Sans Pro" w:cs="Arial"/>
                <w:sz w:val="22"/>
              </w:rPr>
              <w:t>Cálculo integral</w:t>
            </w:r>
          </w:p>
        </w:tc>
        <w:tc>
          <w:tcPr>
            <w:tcW w:w="1984" w:type="dxa"/>
          </w:tcPr>
          <w:p w14:paraId="69A0F9FC" w14:textId="79FFC0BF" w:rsidR="00703FFA" w:rsidRPr="00782E65" w:rsidRDefault="00703FFA" w:rsidP="00703FFA">
            <w:pPr>
              <w:jc w:val="center"/>
              <w:rPr>
                <w:rFonts w:ascii="Neo Sans Pro" w:hAnsi="Neo Sans Pro" w:cs="Arial"/>
                <w:sz w:val="22"/>
              </w:rPr>
            </w:pPr>
            <w:r>
              <w:rPr>
                <w:rFonts w:ascii="Neo Sans Pro" w:hAnsi="Neo Sans Pro" w:cs="Arial"/>
                <w:sz w:val="22"/>
              </w:rPr>
              <w:t>ACF-0902</w:t>
            </w:r>
          </w:p>
        </w:tc>
        <w:tc>
          <w:tcPr>
            <w:tcW w:w="1807" w:type="dxa"/>
          </w:tcPr>
          <w:p w14:paraId="36F5AF78" w14:textId="5597C1AC" w:rsidR="00703FFA" w:rsidRPr="00782E65" w:rsidRDefault="00703FFA" w:rsidP="00703FFA">
            <w:pPr>
              <w:jc w:val="center"/>
              <w:rPr>
                <w:rFonts w:ascii="Neo Sans Pro" w:hAnsi="Neo Sans Pro" w:cs="Arial"/>
                <w:sz w:val="22"/>
              </w:rPr>
            </w:pPr>
            <w:r>
              <w:rPr>
                <w:rFonts w:ascii="Neo Sans Pro" w:hAnsi="Neo Sans Pro" w:cs="Arial"/>
                <w:sz w:val="22"/>
              </w:rPr>
              <w:t>5</w:t>
            </w:r>
          </w:p>
        </w:tc>
      </w:tr>
      <w:tr w:rsidR="00387BF1" w:rsidRPr="00782E65" w14:paraId="7F003C84" w14:textId="77777777" w:rsidTr="002E3F0C">
        <w:trPr>
          <w:jc w:val="center"/>
        </w:trPr>
        <w:tc>
          <w:tcPr>
            <w:tcW w:w="4111" w:type="dxa"/>
          </w:tcPr>
          <w:p w14:paraId="5B778A95" w14:textId="471E9940" w:rsidR="00387BF1" w:rsidRDefault="00387BF1" w:rsidP="00703FFA">
            <w:pPr>
              <w:rPr>
                <w:rFonts w:ascii="Neo Sans Pro" w:hAnsi="Neo Sans Pro" w:cs="Arial"/>
                <w:sz w:val="22"/>
              </w:rPr>
            </w:pPr>
            <w:r>
              <w:rPr>
                <w:rFonts w:ascii="Neo Sans Pro" w:hAnsi="Neo Sans Pro" w:cs="Arial"/>
                <w:sz w:val="22"/>
              </w:rPr>
              <w:t>Álgebra lineal</w:t>
            </w:r>
          </w:p>
        </w:tc>
        <w:tc>
          <w:tcPr>
            <w:tcW w:w="1984" w:type="dxa"/>
          </w:tcPr>
          <w:p w14:paraId="140C5AFC" w14:textId="5CC768B7" w:rsidR="00387BF1" w:rsidRDefault="00387BF1" w:rsidP="00703FFA">
            <w:pPr>
              <w:jc w:val="center"/>
              <w:rPr>
                <w:rFonts w:ascii="Neo Sans Pro" w:hAnsi="Neo Sans Pro" w:cs="Arial"/>
                <w:sz w:val="22"/>
              </w:rPr>
            </w:pPr>
            <w:r>
              <w:rPr>
                <w:rFonts w:ascii="Neo Sans Pro" w:hAnsi="Neo Sans Pro" w:cs="Arial"/>
                <w:sz w:val="22"/>
              </w:rPr>
              <w:t>ACF-0902</w:t>
            </w:r>
          </w:p>
        </w:tc>
        <w:tc>
          <w:tcPr>
            <w:tcW w:w="1807" w:type="dxa"/>
          </w:tcPr>
          <w:p w14:paraId="390B3BC1" w14:textId="69091835" w:rsidR="00387BF1" w:rsidRDefault="00387BF1" w:rsidP="00703FFA">
            <w:pPr>
              <w:jc w:val="center"/>
              <w:rPr>
                <w:rFonts w:ascii="Neo Sans Pro" w:hAnsi="Neo Sans Pro" w:cs="Arial"/>
                <w:sz w:val="22"/>
              </w:rPr>
            </w:pPr>
            <w:r>
              <w:rPr>
                <w:rFonts w:ascii="Neo Sans Pro" w:hAnsi="Neo Sans Pro" w:cs="Arial"/>
                <w:sz w:val="22"/>
              </w:rPr>
              <w:t>5</w:t>
            </w:r>
          </w:p>
        </w:tc>
      </w:tr>
      <w:tr w:rsidR="00CB37FE" w:rsidRPr="00782E65" w14:paraId="1C898032" w14:textId="77777777" w:rsidTr="002E3F0C">
        <w:trPr>
          <w:jc w:val="center"/>
        </w:trPr>
        <w:tc>
          <w:tcPr>
            <w:tcW w:w="4111" w:type="dxa"/>
          </w:tcPr>
          <w:p w14:paraId="17E24FD0" w14:textId="314374C6" w:rsidR="00CB37FE" w:rsidRDefault="00CB37FE" w:rsidP="00CB37FE">
            <w:pPr>
              <w:rPr>
                <w:rFonts w:ascii="Neo Sans Pro" w:hAnsi="Neo Sans Pro" w:cs="Arial"/>
                <w:sz w:val="22"/>
              </w:rPr>
            </w:pPr>
            <w:r>
              <w:rPr>
                <w:rFonts w:ascii="Neo Sans Pro" w:hAnsi="Neo Sans Pro" w:cs="Arial"/>
                <w:sz w:val="22"/>
              </w:rPr>
              <w:t>Cálculo vectorial</w:t>
            </w:r>
          </w:p>
        </w:tc>
        <w:tc>
          <w:tcPr>
            <w:tcW w:w="1984" w:type="dxa"/>
          </w:tcPr>
          <w:p w14:paraId="601CAF2F" w14:textId="50A1347A" w:rsidR="00CB37FE" w:rsidRDefault="00CB37FE" w:rsidP="00CB37FE">
            <w:pPr>
              <w:jc w:val="center"/>
              <w:rPr>
                <w:rFonts w:ascii="Neo Sans Pro" w:hAnsi="Neo Sans Pro" w:cs="Arial"/>
                <w:sz w:val="22"/>
              </w:rPr>
            </w:pPr>
            <w:r>
              <w:rPr>
                <w:rFonts w:ascii="Neo Sans Pro" w:hAnsi="Neo Sans Pro" w:cs="Arial"/>
                <w:sz w:val="22"/>
              </w:rPr>
              <w:t>ACF-0904</w:t>
            </w:r>
          </w:p>
        </w:tc>
        <w:tc>
          <w:tcPr>
            <w:tcW w:w="1807" w:type="dxa"/>
          </w:tcPr>
          <w:p w14:paraId="477988FF" w14:textId="482B7203" w:rsidR="00CB37FE" w:rsidRDefault="00CB37FE" w:rsidP="00CB37FE">
            <w:pPr>
              <w:jc w:val="center"/>
              <w:rPr>
                <w:rFonts w:ascii="Neo Sans Pro" w:hAnsi="Neo Sans Pro" w:cs="Arial"/>
                <w:sz w:val="22"/>
              </w:rPr>
            </w:pPr>
            <w:r>
              <w:rPr>
                <w:rFonts w:ascii="Neo Sans Pro" w:hAnsi="Neo Sans Pro" w:cs="Arial"/>
                <w:sz w:val="22"/>
              </w:rPr>
              <w:t>5</w:t>
            </w:r>
          </w:p>
        </w:tc>
      </w:tr>
      <w:tr w:rsidR="00CB37FE" w:rsidRPr="00782E65" w14:paraId="6CEBDA26" w14:textId="0A596D02" w:rsidTr="002E3F0C">
        <w:trPr>
          <w:jc w:val="center"/>
        </w:trPr>
        <w:tc>
          <w:tcPr>
            <w:tcW w:w="4111" w:type="dxa"/>
          </w:tcPr>
          <w:p w14:paraId="7E13C4BD" w14:textId="4647F1EB" w:rsidR="00CB37FE" w:rsidRDefault="00CB37FE" w:rsidP="00CB37FE">
            <w:pPr>
              <w:rPr>
                <w:rFonts w:ascii="Neo Sans Pro" w:hAnsi="Neo Sans Pro" w:cs="Arial"/>
                <w:sz w:val="22"/>
              </w:rPr>
            </w:pPr>
            <w:r>
              <w:rPr>
                <w:rFonts w:ascii="Neo Sans Pro" w:hAnsi="Neo Sans Pro" w:cs="Arial"/>
                <w:sz w:val="22"/>
              </w:rPr>
              <w:t>Ecuaciones diferenciales</w:t>
            </w:r>
          </w:p>
        </w:tc>
        <w:tc>
          <w:tcPr>
            <w:tcW w:w="1984" w:type="dxa"/>
          </w:tcPr>
          <w:p w14:paraId="576F891C" w14:textId="40E6386C" w:rsidR="00CB37FE" w:rsidRPr="00782E65" w:rsidRDefault="00CB37FE" w:rsidP="00CB37FE">
            <w:pPr>
              <w:jc w:val="center"/>
              <w:rPr>
                <w:rFonts w:ascii="Neo Sans Pro" w:hAnsi="Neo Sans Pro" w:cs="Arial"/>
                <w:sz w:val="22"/>
              </w:rPr>
            </w:pPr>
            <w:r>
              <w:rPr>
                <w:rFonts w:ascii="Neo Sans Pro" w:hAnsi="Neo Sans Pro" w:cs="Arial"/>
                <w:sz w:val="22"/>
              </w:rPr>
              <w:t>ACF-0905</w:t>
            </w:r>
          </w:p>
        </w:tc>
        <w:tc>
          <w:tcPr>
            <w:tcW w:w="1807" w:type="dxa"/>
          </w:tcPr>
          <w:p w14:paraId="23B7941C" w14:textId="1C6EF1AD" w:rsidR="00CB37FE" w:rsidRPr="00782E65" w:rsidRDefault="00CB37FE" w:rsidP="00CB37FE">
            <w:pPr>
              <w:jc w:val="center"/>
              <w:rPr>
                <w:rFonts w:ascii="Neo Sans Pro" w:hAnsi="Neo Sans Pro" w:cs="Arial"/>
                <w:sz w:val="22"/>
              </w:rPr>
            </w:pPr>
            <w:r>
              <w:rPr>
                <w:rFonts w:ascii="Neo Sans Pro" w:hAnsi="Neo Sans Pro" w:cs="Arial"/>
                <w:sz w:val="22"/>
              </w:rPr>
              <w:t>5</w:t>
            </w:r>
          </w:p>
        </w:tc>
      </w:tr>
    </w:tbl>
    <w:p w14:paraId="668ED9C2" w14:textId="77777777" w:rsidR="00782E65" w:rsidRPr="00EB604B" w:rsidRDefault="00782E65" w:rsidP="00EB604B">
      <w:pPr>
        <w:jc w:val="center"/>
        <w:rPr>
          <w:rFonts w:ascii="Neo Sans Pro" w:hAnsi="Neo Sans Pro" w:cs="Arial"/>
          <w:b/>
          <w:sz w:val="22"/>
        </w:rPr>
      </w:pPr>
    </w:p>
    <w:p w14:paraId="2A4D8A9D" w14:textId="41439757" w:rsidR="00C45BD6" w:rsidRDefault="00C45BD6" w:rsidP="00EB604B">
      <w:pPr>
        <w:rPr>
          <w:rFonts w:ascii="Neo Sans Pro" w:hAnsi="Neo Sans Pro"/>
        </w:rPr>
      </w:pPr>
    </w:p>
    <w:p w14:paraId="419C6BA5" w14:textId="66E85CB9" w:rsidR="00883060" w:rsidRDefault="00883060" w:rsidP="00EB604B">
      <w:pPr>
        <w:rPr>
          <w:rFonts w:ascii="Neo Sans Pro" w:hAnsi="Neo Sans Pro"/>
        </w:rPr>
      </w:pPr>
    </w:p>
    <w:p w14:paraId="76C2C65E" w14:textId="77777777" w:rsidR="00883060" w:rsidRPr="00883060" w:rsidRDefault="00883060" w:rsidP="00883060">
      <w:pPr>
        <w:rPr>
          <w:rFonts w:ascii="Neo Sans Pro" w:hAnsi="Neo Sans Pro"/>
        </w:rPr>
      </w:pPr>
    </w:p>
    <w:p w14:paraId="7B3A1B24" w14:textId="2940F2D2" w:rsidR="009E2F03" w:rsidRPr="00883060" w:rsidRDefault="00883060" w:rsidP="00883060">
      <w:pPr>
        <w:tabs>
          <w:tab w:val="left" w:pos="1962"/>
        </w:tabs>
        <w:rPr>
          <w:rFonts w:ascii="Neo Sans Pro" w:hAnsi="Neo Sans Pro"/>
        </w:rPr>
      </w:pPr>
      <w:r>
        <w:rPr>
          <w:rFonts w:ascii="Neo Sans Pro" w:hAnsi="Neo Sans Pro"/>
        </w:rPr>
        <w:tab/>
      </w:r>
      <w:bookmarkStart w:id="0" w:name="_GoBack"/>
      <w:bookmarkEnd w:id="0"/>
    </w:p>
    <w:sectPr w:rsidR="009E2F03" w:rsidRPr="00883060" w:rsidSect="00960D1A">
      <w:headerReference w:type="default" r:id="rId8"/>
      <w:footerReference w:type="default" r:id="rId9"/>
      <w:pgSz w:w="12240" w:h="15840"/>
      <w:pgMar w:top="1843" w:right="1041" w:bottom="1417" w:left="1428" w:header="708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9EFF4" w14:textId="77777777" w:rsidR="0016613D" w:rsidRDefault="0016613D" w:rsidP="00B43D32">
      <w:r>
        <w:separator/>
      </w:r>
    </w:p>
  </w:endnote>
  <w:endnote w:type="continuationSeparator" w:id="0">
    <w:p w14:paraId="0805E4B4" w14:textId="77777777" w:rsidR="0016613D" w:rsidRDefault="0016613D" w:rsidP="00B4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o Sans Pro">
    <w:altName w:val="Tahoma"/>
    <w:charset w:val="00"/>
    <w:family w:val="swiss"/>
    <w:pitch w:val="variable"/>
    <w:sig w:usb0="00000001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43C38" w14:textId="64160C7D" w:rsidR="009161CB" w:rsidRPr="009161CB" w:rsidRDefault="009161CB" w:rsidP="009161CB">
    <w:pPr>
      <w:pStyle w:val="Piedepgina"/>
      <w:tabs>
        <w:tab w:val="center" w:pos="4678"/>
      </w:tabs>
      <w:ind w:right="759"/>
      <w:jc w:val="center"/>
      <w:rPr>
        <w:rStyle w:val="Hipervnculo"/>
        <w:rFonts w:ascii="Montserrat Medium" w:hAnsi="Montserrat Medium"/>
        <w:color w:val="7F7F7F"/>
        <w:sz w:val="16"/>
        <w:szCs w:val="16"/>
        <w:u w:val="none"/>
      </w:rPr>
    </w:pPr>
    <w:r w:rsidRPr="009161CB">
      <w:rPr>
        <w:rStyle w:val="Hipervnculo"/>
        <w:rFonts w:ascii="Montserrat Medium" w:hAnsi="Montserrat Medium"/>
        <w:noProof/>
        <w:color w:val="7F7F7F"/>
        <w:sz w:val="16"/>
        <w:szCs w:val="16"/>
        <w:u w:val="none"/>
        <w:lang w:val="es-MX" w:eastAsia="es-MX"/>
      </w:rPr>
      <w:drawing>
        <wp:anchor distT="0" distB="0" distL="114300" distR="114300" simplePos="0" relativeHeight="251682816" behindDoc="0" locked="0" layoutInCell="1" allowOverlap="1" wp14:anchorId="50B3AC56" wp14:editId="1CB197B7">
          <wp:simplePos x="0" y="0"/>
          <wp:positionH relativeFrom="column">
            <wp:posOffset>5509895</wp:posOffset>
          </wp:positionH>
          <wp:positionV relativeFrom="paragraph">
            <wp:posOffset>-377190</wp:posOffset>
          </wp:positionV>
          <wp:extent cx="1367790" cy="1367790"/>
          <wp:effectExtent l="0" t="0" r="3810" b="381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61CB">
      <w:rPr>
        <w:rStyle w:val="Hipervnculo"/>
        <w:rFonts w:ascii="Montserrat Medium" w:hAnsi="Montserrat Medium"/>
        <w:noProof/>
        <w:color w:val="7F7F7F"/>
        <w:sz w:val="16"/>
        <w:szCs w:val="16"/>
        <w:u w:val="none"/>
        <w:lang w:val="es-MX" w:eastAsia="es-MX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17E74EF7" wp14:editId="24B89FA7">
              <wp:simplePos x="0" y="0"/>
              <wp:positionH relativeFrom="column">
                <wp:posOffset>-938530</wp:posOffset>
              </wp:positionH>
              <wp:positionV relativeFrom="paragraph">
                <wp:posOffset>-635</wp:posOffset>
              </wp:positionV>
              <wp:extent cx="7970520" cy="1000760"/>
              <wp:effectExtent l="4445" t="0" r="0" b="0"/>
              <wp:wrapNone/>
              <wp:docPr id="32" name="Rectángul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70520" cy="100076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8874D0" id="Rectángulo 32" o:spid="_x0000_s1026" style="position:absolute;margin-left:-73.9pt;margin-top:-.05pt;width:627.6pt;height:78.8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" fillcolor="#f2f2f2" stroked="f"/>
          </w:pict>
        </mc:Fallback>
      </mc:AlternateContent>
    </w:r>
    <w:r w:rsidRPr="009161CB">
      <w:rPr>
        <w:rStyle w:val="Hipervnculo"/>
        <w:rFonts w:ascii="Montserrat Medium" w:hAnsi="Montserrat Medium"/>
        <w:noProof/>
        <w:color w:val="7F7F7F"/>
        <w:sz w:val="16"/>
        <w:szCs w:val="16"/>
        <w:u w:val="none"/>
        <w:lang w:val="es-MX" w:eastAsia="es-MX"/>
      </w:rPr>
      <w:drawing>
        <wp:anchor distT="0" distB="0" distL="114300" distR="114300" simplePos="0" relativeHeight="251681792" behindDoc="1" locked="0" layoutInCell="1" allowOverlap="1" wp14:anchorId="1FCD068A" wp14:editId="5867644A">
          <wp:simplePos x="0" y="0"/>
          <wp:positionH relativeFrom="margin">
            <wp:posOffset>24765</wp:posOffset>
          </wp:positionH>
          <wp:positionV relativeFrom="paragraph">
            <wp:posOffset>-5715</wp:posOffset>
          </wp:positionV>
          <wp:extent cx="402590" cy="471805"/>
          <wp:effectExtent l="0" t="0" r="0" b="444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61CB">
      <w:rPr>
        <w:rStyle w:val="Hipervnculo"/>
        <w:rFonts w:ascii="Montserrat Medium" w:hAnsi="Montserrat Medium"/>
        <w:noProof/>
        <w:color w:val="7F7F7F"/>
        <w:sz w:val="16"/>
        <w:szCs w:val="16"/>
        <w:u w:val="none"/>
        <w:lang w:val="es-MX" w:eastAsia="es-MX"/>
      </w:rPr>
      <w:drawing>
        <wp:anchor distT="0" distB="0" distL="114300" distR="114300" simplePos="0" relativeHeight="251680768" behindDoc="1" locked="0" layoutInCell="1" allowOverlap="1" wp14:anchorId="1780A770" wp14:editId="7EB85F0B">
          <wp:simplePos x="0" y="0"/>
          <wp:positionH relativeFrom="column">
            <wp:posOffset>5287645</wp:posOffset>
          </wp:positionH>
          <wp:positionV relativeFrom="paragraph">
            <wp:posOffset>17145</wp:posOffset>
          </wp:positionV>
          <wp:extent cx="534035" cy="519430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75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61CB">
      <w:rPr>
        <w:rStyle w:val="Hipervnculo"/>
        <w:rFonts w:ascii="Montserrat Medium" w:hAnsi="Montserrat Medium"/>
        <w:color w:val="7F7F7F"/>
        <w:sz w:val="16"/>
        <w:szCs w:val="16"/>
        <w:u w:val="none"/>
      </w:rPr>
      <w:t>Av. Veracruz S/N Esq. Héroes de Puebla Col. Pemex Tierra Blanca, Veracruz, C.P. 95180</w:t>
    </w:r>
  </w:p>
  <w:p w14:paraId="60A70396" w14:textId="77777777" w:rsidR="009161CB" w:rsidRPr="009161CB" w:rsidRDefault="009161CB" w:rsidP="009161CB">
    <w:pPr>
      <w:pStyle w:val="NormalWeb"/>
      <w:spacing w:before="75" w:beforeAutospacing="0" w:after="75" w:afterAutospacing="0" w:line="60" w:lineRule="atLeast"/>
      <w:ind w:left="75" w:right="75"/>
      <w:jc w:val="center"/>
      <w:rPr>
        <w:rStyle w:val="Hipervnculo"/>
        <w:color w:val="7F7F7F"/>
        <w:sz w:val="16"/>
        <w:szCs w:val="16"/>
        <w:u w:val="none"/>
      </w:rPr>
    </w:pPr>
    <w:r w:rsidRPr="009161CB">
      <w:rPr>
        <w:rStyle w:val="Hipervnculo"/>
        <w:rFonts w:ascii="Montserrat Medium" w:hAnsi="Montserrat Medium"/>
        <w:color w:val="7F7F7F"/>
        <w:sz w:val="16"/>
        <w:szCs w:val="16"/>
        <w:u w:val="none"/>
        <w:lang w:eastAsia="es-ES"/>
      </w:rPr>
      <w:t>Tel. (274)7434992, E-mail: direccion_general@itstb.edu.mx</w:t>
    </w:r>
    <w:r w:rsidRPr="009161CB">
      <w:rPr>
        <w:rStyle w:val="Hipervnculo"/>
        <w:color w:val="7F7F7F"/>
        <w:sz w:val="16"/>
        <w:szCs w:val="16"/>
        <w:u w:val="none"/>
      </w:rPr>
      <w:t>.</w:t>
    </w:r>
    <w:r w:rsidRPr="009161CB">
      <w:rPr>
        <w:rStyle w:val="Hipervnculo"/>
        <w:rFonts w:ascii="Montserrat Medium" w:hAnsi="Montserrat Medium"/>
        <w:color w:val="7F7F7F"/>
        <w:sz w:val="16"/>
        <w:szCs w:val="16"/>
        <w:u w:val="none"/>
        <w:lang w:eastAsia="es-ES"/>
      </w:rPr>
      <w:t xml:space="preserve"> </w:t>
    </w:r>
  </w:p>
  <w:p w14:paraId="02418A21" w14:textId="77777777" w:rsidR="009161CB" w:rsidRPr="009161CB" w:rsidRDefault="0016613D" w:rsidP="009161CB">
    <w:pPr>
      <w:pStyle w:val="Piedepgina"/>
      <w:tabs>
        <w:tab w:val="left" w:pos="708"/>
      </w:tabs>
      <w:spacing w:before="60"/>
      <w:ind w:right="760"/>
      <w:jc w:val="center"/>
      <w:rPr>
        <w:rStyle w:val="Hipervnculo"/>
        <w:rFonts w:ascii="Montserrat Medium" w:hAnsi="Montserrat Medium"/>
        <w:b/>
        <w:color w:val="7F7F7F"/>
        <w:sz w:val="16"/>
        <w:szCs w:val="16"/>
        <w:u w:val="none"/>
      </w:rPr>
    </w:pPr>
    <w:hyperlink r:id="rId4" w:history="1">
      <w:r w:rsidR="009161CB" w:rsidRPr="009161CB">
        <w:rPr>
          <w:rStyle w:val="Hipervnculo"/>
          <w:rFonts w:ascii="Montserrat Medium" w:hAnsi="Montserrat Medium"/>
          <w:b/>
          <w:color w:val="7F7F7F"/>
          <w:sz w:val="16"/>
          <w:szCs w:val="16"/>
          <w:u w:val="none"/>
          <w:lang w:val="en-US"/>
        </w:rPr>
        <w:t>www.tecnm.mx</w:t>
      </w:r>
    </w:hyperlink>
    <w:r w:rsidR="009161CB" w:rsidRPr="009161CB">
      <w:rPr>
        <w:rStyle w:val="Hipervnculo"/>
        <w:rFonts w:ascii="Montserrat Medium" w:hAnsi="Montserrat Medium"/>
        <w:b/>
        <w:color w:val="7F7F7F"/>
        <w:sz w:val="16"/>
        <w:szCs w:val="16"/>
        <w:u w:val="none"/>
        <w:lang w:val="en-US"/>
      </w:rPr>
      <w:t xml:space="preserve"> | </w:t>
    </w:r>
    <w:r w:rsidR="009161CB" w:rsidRPr="009161CB">
      <w:rPr>
        <w:rStyle w:val="Hipervnculo"/>
        <w:rFonts w:ascii="Montserrat Medium" w:hAnsi="Montserrat Medium"/>
        <w:b/>
        <w:color w:val="7F7F7F"/>
        <w:sz w:val="16"/>
        <w:szCs w:val="16"/>
        <w:u w:val="none"/>
      </w:rPr>
      <w:t>www.itstb.edu.mx</w:t>
    </w:r>
  </w:p>
  <w:p w14:paraId="0F6BDD53" w14:textId="77777777" w:rsidR="00B43D32" w:rsidRPr="009161CB" w:rsidRDefault="00B43D32" w:rsidP="009161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B59AB" w14:textId="77777777" w:rsidR="0016613D" w:rsidRDefault="0016613D" w:rsidP="00B43D32">
      <w:r>
        <w:separator/>
      </w:r>
    </w:p>
  </w:footnote>
  <w:footnote w:type="continuationSeparator" w:id="0">
    <w:p w14:paraId="4AA9B4BE" w14:textId="77777777" w:rsidR="0016613D" w:rsidRDefault="0016613D" w:rsidP="00B43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97BAF" w14:textId="00D48263" w:rsidR="009161CB" w:rsidRDefault="009161CB" w:rsidP="009161CB">
    <w:pPr>
      <w:pStyle w:val="Encabezado"/>
      <w:tabs>
        <w:tab w:val="center" w:pos="4817"/>
      </w:tabs>
    </w:pPr>
    <w:r>
      <w:rPr>
        <w:noProof/>
        <w:lang w:val="es-MX" w:eastAsia="es-MX"/>
      </w:rPr>
      <w:drawing>
        <wp:anchor distT="0" distB="0" distL="114300" distR="114300" simplePos="0" relativeHeight="251673600" behindDoc="0" locked="0" layoutInCell="1" allowOverlap="1" wp14:anchorId="4A9926B6" wp14:editId="122C0488">
          <wp:simplePos x="0" y="0"/>
          <wp:positionH relativeFrom="column">
            <wp:posOffset>-214630</wp:posOffset>
          </wp:positionH>
          <wp:positionV relativeFrom="paragraph">
            <wp:posOffset>-273050</wp:posOffset>
          </wp:positionV>
          <wp:extent cx="1764030" cy="807085"/>
          <wp:effectExtent l="0" t="0" r="0" b="0"/>
          <wp:wrapNone/>
          <wp:docPr id="11" name="Imagen 11" descr="C:\Users\luis.perezgr\AppData\Local\Microsoft\Windows\INetCache\Content.Word\SEP_HOTIZONTAL_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C:\Users\luis.perezgr\AppData\Local\Microsoft\Windows\INetCache\Content.Word\SEP_HOTIZONTAL_F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53" t="29274" r="25989" b="29710"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71552" behindDoc="0" locked="0" layoutInCell="1" allowOverlap="1" wp14:anchorId="706EFF7D" wp14:editId="68D09E63">
          <wp:simplePos x="0" y="0"/>
          <wp:positionH relativeFrom="column">
            <wp:posOffset>1483360</wp:posOffset>
          </wp:positionH>
          <wp:positionV relativeFrom="paragraph">
            <wp:posOffset>-65405</wp:posOffset>
          </wp:positionV>
          <wp:extent cx="1800225" cy="394970"/>
          <wp:effectExtent l="0" t="0" r="9525" b="508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76672" behindDoc="0" locked="0" layoutInCell="1" allowOverlap="1" wp14:anchorId="6D4C4369" wp14:editId="0F7078A2">
          <wp:simplePos x="0" y="0"/>
          <wp:positionH relativeFrom="column">
            <wp:posOffset>4307840</wp:posOffset>
          </wp:positionH>
          <wp:positionV relativeFrom="paragraph">
            <wp:posOffset>-81915</wp:posOffset>
          </wp:positionV>
          <wp:extent cx="899795" cy="441960"/>
          <wp:effectExtent l="0" t="0" r="0" b="0"/>
          <wp:wrapNone/>
          <wp:docPr id="13" name="Imagen 13" descr="logo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s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77696" behindDoc="0" locked="0" layoutInCell="1" allowOverlap="1" wp14:anchorId="21C30DA8" wp14:editId="0731755F">
          <wp:simplePos x="0" y="0"/>
          <wp:positionH relativeFrom="column">
            <wp:posOffset>5174615</wp:posOffset>
          </wp:positionH>
          <wp:positionV relativeFrom="paragraph">
            <wp:posOffset>-50165</wp:posOffset>
          </wp:positionV>
          <wp:extent cx="972185" cy="401320"/>
          <wp:effectExtent l="0" t="0" r="0" b="0"/>
          <wp:wrapNone/>
          <wp:docPr id="14" name="Imagen 14" descr="DET-COLOR-CALADO-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T-COLOR-CALADO-TRANSPARENT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75648" behindDoc="0" locked="0" layoutInCell="1" allowOverlap="1" wp14:anchorId="52EF98E8" wp14:editId="78CDB08D">
          <wp:simplePos x="0" y="0"/>
          <wp:positionH relativeFrom="column">
            <wp:posOffset>3408680</wp:posOffset>
          </wp:positionH>
          <wp:positionV relativeFrom="paragraph">
            <wp:posOffset>-48783</wp:posOffset>
          </wp:positionV>
          <wp:extent cx="899795" cy="347345"/>
          <wp:effectExtent l="0" t="0" r="0" b="0"/>
          <wp:wrapNone/>
          <wp:docPr id="15" name="Imagen 15" descr="logo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s-0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72576" behindDoc="1" locked="0" layoutInCell="1" allowOverlap="1" wp14:anchorId="76A8F3AD" wp14:editId="3ACFD3A5">
          <wp:simplePos x="0" y="0"/>
          <wp:positionH relativeFrom="column">
            <wp:posOffset>-885825</wp:posOffset>
          </wp:positionH>
          <wp:positionV relativeFrom="paragraph">
            <wp:posOffset>-408305</wp:posOffset>
          </wp:positionV>
          <wp:extent cx="9180195" cy="11880215"/>
          <wp:effectExtent l="0" t="0" r="1905" b="698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6">
                    <a:lum bright="40000" contrast="-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0195" cy="1188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4B4A66A" w14:textId="739ABC05" w:rsidR="00B43D32" w:rsidRPr="009161CB" w:rsidRDefault="009161CB" w:rsidP="009161C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F5C6559" wp14:editId="7C89F26D">
              <wp:simplePos x="0" y="0"/>
              <wp:positionH relativeFrom="column">
                <wp:posOffset>1692610</wp:posOffset>
              </wp:positionH>
              <wp:positionV relativeFrom="paragraph">
                <wp:posOffset>196682</wp:posOffset>
              </wp:positionV>
              <wp:extent cx="4571365" cy="222885"/>
              <wp:effectExtent l="0" t="0" r="0" b="5715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136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9E2EF" w14:textId="77777777" w:rsidR="009161CB" w:rsidRPr="00966A21" w:rsidRDefault="009161CB" w:rsidP="009161CB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Superior de Tierra Blanca</w:t>
                          </w:r>
                        </w:p>
                        <w:p w14:paraId="7813BED1" w14:textId="77777777" w:rsidR="009161CB" w:rsidRPr="00966A21" w:rsidRDefault="009161CB" w:rsidP="009161CB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14:paraId="288C4985" w14:textId="77777777" w:rsidR="009161CB" w:rsidRPr="0045125E" w:rsidRDefault="009161CB" w:rsidP="009161CB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28ED34E1" w14:textId="77777777" w:rsidR="009161CB" w:rsidRPr="00A44E22" w:rsidRDefault="009161CB" w:rsidP="009161CB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F12731B" w14:textId="77777777" w:rsidR="009161CB" w:rsidRPr="00820EA8" w:rsidRDefault="009161CB" w:rsidP="009161CB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71D6A4B4" w14:textId="77777777" w:rsidR="009161CB" w:rsidRDefault="009161CB" w:rsidP="009161C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C6559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margin-left:133.3pt;margin-top:15.5pt;width:359.95pt;height:1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" filled="f" stroked="f">
              <v:textbox>
                <w:txbxContent>
                  <w:p w14:paraId="4CC9E2EF" w14:textId="77777777" w:rsidR="009161CB" w:rsidRPr="00966A21" w:rsidRDefault="009161CB" w:rsidP="009161CB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Superior de Tierra Blanca</w:t>
                    </w:r>
                  </w:p>
                  <w:p w14:paraId="7813BED1" w14:textId="77777777" w:rsidR="009161CB" w:rsidRPr="00966A21" w:rsidRDefault="009161CB" w:rsidP="009161CB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14:paraId="288C4985" w14:textId="77777777" w:rsidR="009161CB" w:rsidRPr="0045125E" w:rsidRDefault="009161CB" w:rsidP="009161CB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28ED34E1" w14:textId="77777777" w:rsidR="009161CB" w:rsidRPr="00A44E22" w:rsidRDefault="009161CB" w:rsidP="009161CB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F12731B" w14:textId="77777777" w:rsidR="009161CB" w:rsidRPr="00820EA8" w:rsidRDefault="009161CB" w:rsidP="009161CB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71D6A4B4" w14:textId="77777777" w:rsidR="009161CB" w:rsidRDefault="009161CB" w:rsidP="009161C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02844"/>
    <w:multiLevelType w:val="hybridMultilevel"/>
    <w:tmpl w:val="AD2296D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32"/>
    <w:rsid w:val="000009C2"/>
    <w:rsid w:val="00033E1E"/>
    <w:rsid w:val="00052606"/>
    <w:rsid w:val="00070346"/>
    <w:rsid w:val="00074438"/>
    <w:rsid w:val="00091A3D"/>
    <w:rsid w:val="000C3059"/>
    <w:rsid w:val="001002D2"/>
    <w:rsid w:val="00110C2C"/>
    <w:rsid w:val="00113C25"/>
    <w:rsid w:val="001555C9"/>
    <w:rsid w:val="001652D9"/>
    <w:rsid w:val="0016613D"/>
    <w:rsid w:val="001836ED"/>
    <w:rsid w:val="001A151B"/>
    <w:rsid w:val="001A4B99"/>
    <w:rsid w:val="00225A44"/>
    <w:rsid w:val="00243D5A"/>
    <w:rsid w:val="002A0F39"/>
    <w:rsid w:val="002B28A7"/>
    <w:rsid w:val="002D70B8"/>
    <w:rsid w:val="002E3F0C"/>
    <w:rsid w:val="002E4790"/>
    <w:rsid w:val="00336131"/>
    <w:rsid w:val="00355E26"/>
    <w:rsid w:val="00387BF1"/>
    <w:rsid w:val="0039353D"/>
    <w:rsid w:val="0040122B"/>
    <w:rsid w:val="004903D5"/>
    <w:rsid w:val="00495195"/>
    <w:rsid w:val="005246F5"/>
    <w:rsid w:val="00575115"/>
    <w:rsid w:val="00595118"/>
    <w:rsid w:val="005B1644"/>
    <w:rsid w:val="005C00A1"/>
    <w:rsid w:val="005C1479"/>
    <w:rsid w:val="005D6D4E"/>
    <w:rsid w:val="005E7921"/>
    <w:rsid w:val="005F162B"/>
    <w:rsid w:val="006336C0"/>
    <w:rsid w:val="00635BA8"/>
    <w:rsid w:val="00640BD7"/>
    <w:rsid w:val="00641C86"/>
    <w:rsid w:val="006728F9"/>
    <w:rsid w:val="006D41CC"/>
    <w:rsid w:val="006D71F2"/>
    <w:rsid w:val="006F30F6"/>
    <w:rsid w:val="00703FFA"/>
    <w:rsid w:val="00712AF6"/>
    <w:rsid w:val="007168A9"/>
    <w:rsid w:val="007244C3"/>
    <w:rsid w:val="00733DDA"/>
    <w:rsid w:val="00771B0D"/>
    <w:rsid w:val="00781608"/>
    <w:rsid w:val="00782E65"/>
    <w:rsid w:val="00883060"/>
    <w:rsid w:val="008B3C8E"/>
    <w:rsid w:val="008D4D67"/>
    <w:rsid w:val="008F2C36"/>
    <w:rsid w:val="009161CB"/>
    <w:rsid w:val="009475EF"/>
    <w:rsid w:val="00960D1A"/>
    <w:rsid w:val="00967900"/>
    <w:rsid w:val="009A05BE"/>
    <w:rsid w:val="009A0EC6"/>
    <w:rsid w:val="009C3453"/>
    <w:rsid w:val="009D7674"/>
    <w:rsid w:val="009E2F03"/>
    <w:rsid w:val="00A05F0A"/>
    <w:rsid w:val="00A41D5D"/>
    <w:rsid w:val="00A509E8"/>
    <w:rsid w:val="00A557C2"/>
    <w:rsid w:val="00AA5B0C"/>
    <w:rsid w:val="00AB1973"/>
    <w:rsid w:val="00AF1003"/>
    <w:rsid w:val="00AF33D8"/>
    <w:rsid w:val="00B0068A"/>
    <w:rsid w:val="00B01CB3"/>
    <w:rsid w:val="00B43D32"/>
    <w:rsid w:val="00B6078E"/>
    <w:rsid w:val="00B71DF0"/>
    <w:rsid w:val="00B808A5"/>
    <w:rsid w:val="00B917B3"/>
    <w:rsid w:val="00C15576"/>
    <w:rsid w:val="00C1592D"/>
    <w:rsid w:val="00C312CE"/>
    <w:rsid w:val="00C45BD6"/>
    <w:rsid w:val="00C52EEA"/>
    <w:rsid w:val="00CB37FE"/>
    <w:rsid w:val="00CC5F64"/>
    <w:rsid w:val="00CD21ED"/>
    <w:rsid w:val="00CF50D4"/>
    <w:rsid w:val="00D317AC"/>
    <w:rsid w:val="00D448BB"/>
    <w:rsid w:val="00D6638F"/>
    <w:rsid w:val="00D97BDA"/>
    <w:rsid w:val="00DA2008"/>
    <w:rsid w:val="00E036BF"/>
    <w:rsid w:val="00E10058"/>
    <w:rsid w:val="00E17736"/>
    <w:rsid w:val="00E463E2"/>
    <w:rsid w:val="00EA4FC4"/>
    <w:rsid w:val="00EB604B"/>
    <w:rsid w:val="00EC54D3"/>
    <w:rsid w:val="00EF3879"/>
    <w:rsid w:val="00F2301D"/>
    <w:rsid w:val="00F32CD4"/>
    <w:rsid w:val="00FA067C"/>
    <w:rsid w:val="00FE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397FD9"/>
  <w15:docId w15:val="{D5B4DE71-A31F-4DDA-8078-0EB2EE20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43D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3D32"/>
    <w:rPr>
      <w:lang w:val="es-ES"/>
    </w:rPr>
  </w:style>
  <w:style w:type="paragraph" w:styleId="Piedepgina">
    <w:name w:val="footer"/>
    <w:basedOn w:val="Normal"/>
    <w:link w:val="PiedepginaCar"/>
    <w:unhideWhenUsed/>
    <w:rsid w:val="00B43D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43D32"/>
    <w:rPr>
      <w:lang w:val="es-ES"/>
    </w:rPr>
  </w:style>
  <w:style w:type="paragraph" w:styleId="Prrafodelista">
    <w:name w:val="List Paragraph"/>
    <w:basedOn w:val="Normal"/>
    <w:uiPriority w:val="34"/>
    <w:qFormat/>
    <w:rsid w:val="00355E26"/>
    <w:pPr>
      <w:ind w:left="720"/>
      <w:contextualSpacing/>
    </w:pPr>
  </w:style>
  <w:style w:type="table" w:styleId="Tablaconcuadrcula">
    <w:name w:val="Table Grid"/>
    <w:basedOn w:val="Tablanormal"/>
    <w:uiPriority w:val="59"/>
    <w:rsid w:val="00EB604B"/>
    <w:rPr>
      <w:rFonts w:eastAsiaTheme="minorEastAsia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20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008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rsid w:val="009161C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61C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Default">
    <w:name w:val="Default"/>
    <w:rsid w:val="00113C2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6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png"/><Relationship Id="rId1" Type="http://schemas.openxmlformats.org/officeDocument/2006/relationships/image" Target="media/image7.emf"/><Relationship Id="rId4" Type="http://schemas.openxmlformats.org/officeDocument/2006/relationships/hyperlink" Target="http://www.tecnm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173A3-2F8C-46C5-BEEC-CD5788F1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3</Pages>
  <Words>686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tomashipolitotiburcio@gmail.com</dc:creator>
  <cp:lastModifiedBy>HP</cp:lastModifiedBy>
  <cp:revision>12</cp:revision>
  <cp:lastPrinted>2019-06-12T22:10:00Z</cp:lastPrinted>
  <dcterms:created xsi:type="dcterms:W3CDTF">2019-06-05T18:45:00Z</dcterms:created>
  <dcterms:modified xsi:type="dcterms:W3CDTF">2019-06-12T22:59:00Z</dcterms:modified>
</cp:coreProperties>
</file>